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e1ad6372e481f" /></Relationships>
</file>

<file path=word/document.xml><?xml version="1.0" encoding="utf-8"?>
<w:document xmlns:r="http://schemas.openxmlformats.org/officeDocument/2006/relationships" xmlns:w="http://schemas.openxmlformats.org/wordprocessingml/2006/main">
  <w:body>
    <w:p>
      <w:pPr>
        <w:pStyle w:val="Title"/>
      </w:pPr>
      <w:r>
        <w:t>Person (employed)—age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Labour force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cc3f8a8c642b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 who is in the labour force,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9182d7a93c47ea">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7264ecaf994411">
              <w:r>
                <w:rPr>
                  <w:rStyle w:val="Hyperlink"/>
                </w:rPr>
                <w:t xml:space="preserve">Labour force age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35-39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50-54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Dictionary, AIHW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labour force surveys appear on the ABS Website. Australian Bureau of Statistics. Demographic Variables. Cat No. 1285.0.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03cb5217ee4c03">
              <w:r>
                <w:rPr>
                  <w:rStyle w:val="Hyperlink"/>
                </w:rPr>
                <w:t xml:space="preserve">Children's Services NMDS</w:t>
              </w:r>
            </w:hyperlink>
          </w:p>
          <w:p>
            <w:pPr>
              <w:spacing w:before="0" w:after="0"/>
            </w:pPr>
            <w:r>
              <w:rPr>
                <w:rStyle w:val="row-content"/>
                <w:color w:val="244061"/>
              </w:rPr>
              <w:t xml:space="preserve">       </w:t>
            </w:r>
            <w:hyperlink w:history="true" r:id="R9d86ec67d3e14ab0">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Conditional obligation: </w:t>
            </w:r>
          </w:p>
          <w:p>
            <w:r>
              <w:rPr>
                <w:rStyle w:val="row-content"/>
              </w:rPr>
              <w:t xml:space="preserve">In the Children's Services NMDS, this item is only applicable to paid contact workers/caregivers in child care and preschool services. Only workers identified as being ‘paid’ and as being ‘primary contact workers’ or ‘other contact workers’ in should respond to this data element.</w:t>
            </w:r>
          </w:p>
          <w:p>
            <w:r>
              <w:br/>
            </w:r>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0e7183fc05840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74202a45a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7183fc05840a1" /><Relationship Type="http://schemas.openxmlformats.org/officeDocument/2006/relationships/header" Target="/word/header1.xml" Id="Rf3b0c0d6395e488e" /><Relationship Type="http://schemas.openxmlformats.org/officeDocument/2006/relationships/settings" Target="/word/settings.xml" Id="R46a12e1e0e2d4601" /><Relationship Type="http://schemas.openxmlformats.org/officeDocument/2006/relationships/styles" Target="/word/styles.xml" Id="R4436c832907f4d84" /><Relationship Type="http://schemas.openxmlformats.org/officeDocument/2006/relationships/hyperlink" Target="https://meteor.aihw.gov.au/RegistrationAuthority/1" TargetMode="External" Id="Reafcc3f8a8c642b5" /><Relationship Type="http://schemas.openxmlformats.org/officeDocument/2006/relationships/hyperlink" Target="https://meteor.aihw.gov.au/content/290496" TargetMode="External" Id="Rb09182d7a93c47ea" /><Relationship Type="http://schemas.openxmlformats.org/officeDocument/2006/relationships/hyperlink" Target="https://meteor.aihw.gov.au/content/314873" TargetMode="External" Id="Rfe7264ecaf994411" /><Relationship Type="http://schemas.openxmlformats.org/officeDocument/2006/relationships/hyperlink" Target="https://meteor.aihw.gov.au/content/308217" TargetMode="External" Id="R1503cb5217ee4c03" /><Relationship Type="http://schemas.openxmlformats.org/officeDocument/2006/relationships/hyperlink" Target="https://meteor.aihw.gov.au/RegistrationAuthority/1" TargetMode="External" Id="R9d86ec67d3e14ab0" /></Relationships>
</file>

<file path=word/_rels/header1.xml.rels>&#65279;<?xml version="1.0" encoding="utf-8"?><Relationships xmlns="http://schemas.openxmlformats.org/package/2006/relationships"><Relationship Type="http://schemas.openxmlformats.org/officeDocument/2006/relationships/image" Target="/media/image.png" Id="R8aa74202a45a4a49" /></Relationships>
</file>