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a7be32438241e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313784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a8fc30e607f43bd">
              <w:r>
                <w:rPr>
                  <w:rStyle w:val="Hyperlink"/>
                  <w:color w:val="244061"/>
                </w:rPr>
                <w:t xml:space="preserve">Health</w:t>
              </w:r>
            </w:hyperlink>
            <w:r>
              <w:rPr>
                <w:rStyle w:val="row-content"/>
                <w:color w:val="244061"/>
              </w:rPr>
              <w:t xml:space="preserve">, Standard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emergency department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5cbfb857c840fe">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treatment or care between when a patient presents at an </w:t>
            </w:r>
          </w:p>
          <w:p>
            <w:hyperlink w:tooltip="An emergency department provides triage, assessment, care and/or treatment for patients suffering from medical condition/s and/or injury." w:history="true" r:id="Rdb566866f12e4382">
              <w:r>
                <w:rPr>
                  <w:rStyle w:val="Hyperlink"/>
                  <w:b/>
                </w:rPr>
                <w:t xml:space="preserve">emergency department </w:t>
              </w:r>
            </w:hyperlink>
            <w:r>
              <w:rPr>
                <w:rStyle w:val="row-content-rich-text"/>
              </w:rPr>
              <w:t xml:space="preserve">and when the non-admitted patient emergency department treatment or care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50aeec216c447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Includes patients who do not wait for treatment once registered or triaged, and those who are dead on arrival at the emergency department.</w:t>
            </w:r>
          </w:p>
          <w:p>
            <w:pPr>
              <w:spacing w:after="160"/>
            </w:pPr>
            <w:r>
              <w:rPr>
                <w:rStyle w:val="row-content-rich-text"/>
              </w:rPr>
              <w:t xml:space="preserve">Both a non-admitted patient emergency department service episode and an admitted patient episode of care should be recorded for patients who subsequently undergo a formal admission. The end of the non-admitted patient emergency department service episode should indicate the commencement of the admitted episode of care, if applicable.</w:t>
            </w:r>
          </w:p>
          <w:p>
            <w:pPr/>
            <w:r>
              <w:rPr>
                <w:rStyle w:val="row-content-rich-text"/>
              </w:rPr>
              <w:t xml:space="preserve">A non-admitted patient emergency department service episode ends when either the patient is admitted or, if the patient is not to be admitted, when the patient is recorded as ready to leave the emergency department or when they are recorded as having left at their own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defined to support the national minimum data set for Non-admitted patient emergency department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reference group for non-admitted patient data development, 2001-02</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96e9f77b7ef4664">
              <w:r>
                <w:rPr>
                  <w:rStyle w:val="Hyperlink"/>
                </w:rPr>
                <w:t xml:space="preserv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event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ca5689f5b2545b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3cc60c9ea15424a">
              <w:r>
                <w:rPr>
                  <w:rStyle w:val="Hyperlink"/>
                </w:rPr>
                <w:t xml:space="preserve">Health service event—service commencement date</w:t>
              </w:r>
            </w:hyperlink>
          </w:p>
          <w:p>
            <w:pPr>
              <w:spacing w:before="0" w:after="0"/>
            </w:pPr>
            <w:r>
              <w:rPr>
                <w:rStyle w:val="row-content"/>
                <w:color w:val="244061"/>
              </w:rPr>
              <w:t xml:space="preserve">       </w:t>
            </w:r>
            <w:hyperlink w:history="true" r:id="R655b038767994bb7">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c0ea61d26fd4a7c">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42b3563c962a41c7">
              <w:r>
                <w:rPr>
                  <w:rStyle w:val="Hyperlink"/>
                  <w:color w:val="244061"/>
                </w:rPr>
                <w:t xml:space="preserve">Health</w:t>
              </w:r>
            </w:hyperlink>
            <w:r>
              <w:rPr>
                <w:rStyle w:val="row-content"/>
                <w:color w:val="244061"/>
              </w:rPr>
              <w:t xml:space="preserve">, Superseded 22/12/2009</w:t>
            </w:r>
          </w:p>
          <w:p>
            <w:r>
              <w:br/>
            </w:r>
            <w:hyperlink w:history="true" r:id="R7c8c2f66f51241b8">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29d3045d4cd4450d">
              <w:r>
                <w:rPr>
                  <w:rStyle w:val="Hyperlink"/>
                  <w:color w:val="244061"/>
                </w:rPr>
                <w:t xml:space="preserve">Health</w:t>
              </w:r>
            </w:hyperlink>
            <w:r>
              <w:rPr>
                <w:rStyle w:val="row-content"/>
                <w:color w:val="244061"/>
              </w:rPr>
              <w:t xml:space="preserve">, Superseded 30/01/2012</w:t>
            </w:r>
          </w:p>
          <w:p>
            <w:r>
              <w:br/>
            </w:r>
          </w:p>
        </w:tc>
      </w:tr>
    </w:tbl>
    <w:p>
      <w:r>
        <w:br/>
      </w:r>
      <w:r>
        <w:br/>
      </w:r>
    </w:p>
    <w:sectPr>
      <w:footerReference xmlns:r="http://schemas.openxmlformats.org/officeDocument/2006/relationships" w:type="default" r:id="Ref8260a26b5b4da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313784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9944b5e52346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260a26b5b4da9" /><Relationship Type="http://schemas.openxmlformats.org/officeDocument/2006/relationships/header" Target="/word/header1.xml" Id="R67d47489739c4c56" /><Relationship Type="http://schemas.openxmlformats.org/officeDocument/2006/relationships/settings" Target="/word/settings.xml" Id="R4fa204bcb2dc4f48" /><Relationship Type="http://schemas.openxmlformats.org/officeDocument/2006/relationships/styles" Target="/word/styles.xml" Id="R028cf48fbc104f7c" /><Relationship Type="http://schemas.openxmlformats.org/officeDocument/2006/relationships/hyperlink" Target="https://meteor.aihw.gov.au/RegistrationAuthority/12" TargetMode="External" Id="Rda8fc30e607f43bd" /><Relationship Type="http://schemas.openxmlformats.org/officeDocument/2006/relationships/hyperlink" Target="https://meteor.aihw.gov.au/content/268976" TargetMode="External" Id="R055cbfb857c840fe" /><Relationship Type="http://schemas.openxmlformats.org/officeDocument/2006/relationships/hyperlink" Target="https://meteor.aihw.gov.au/content/327158" TargetMode="External" Id="Rdb566866f12e4382" /><Relationship Type="http://schemas.openxmlformats.org/officeDocument/2006/relationships/hyperlink" Target="https://meteor.aihw.gov.au/content/333545" TargetMode="External" Id="Rbd50aeec216c4477" /><Relationship Type="http://schemas.openxmlformats.org/officeDocument/2006/relationships/hyperlink" Target="https://meteor.aihw.gov.au/content/313941" TargetMode="External" Id="R896e9f77b7ef4664" /><Relationship Type="http://schemas.openxmlformats.org/officeDocument/2006/relationships/hyperlink" Target="https://meteor.aihw.gov.au/content/274661" TargetMode="External" Id="R9ca5689f5b2545b4" /><Relationship Type="http://schemas.openxmlformats.org/officeDocument/2006/relationships/hyperlink" Target="https://meteor.aihw.gov.au/content/269551" TargetMode="External" Id="R13cc60c9ea15424a" /><Relationship Type="http://schemas.openxmlformats.org/officeDocument/2006/relationships/hyperlink" Target="https://meteor.aihw.gov.au/RegistrationAuthority/12" TargetMode="External" Id="R655b038767994bb7" /><Relationship Type="http://schemas.openxmlformats.org/officeDocument/2006/relationships/hyperlink" Target="https://meteor.aihw.gov.au/content/313801" TargetMode="External" Id="Rec0ea61d26fd4a7c" /><Relationship Type="http://schemas.openxmlformats.org/officeDocument/2006/relationships/hyperlink" Target="https://meteor.aihw.gov.au/RegistrationAuthority/12" TargetMode="External" Id="R42b3563c962a41c7" /><Relationship Type="http://schemas.openxmlformats.org/officeDocument/2006/relationships/hyperlink" Target="https://meteor.aihw.gov.au/content/390398" TargetMode="External" Id="R7c8c2f66f51241b8" /><Relationship Type="http://schemas.openxmlformats.org/officeDocument/2006/relationships/hyperlink" Target="https://meteor.aihw.gov.au/RegistrationAuthority/12" TargetMode="External" Id="R29d3045d4cd4450d" /></Relationships>
</file>

<file path=word/_rels/header1.xml.rels>&#65279;<?xml version="1.0" encoding="utf-8"?><Relationships xmlns="http://schemas.openxmlformats.org/package/2006/relationships"><Relationship Type="http://schemas.openxmlformats.org/officeDocument/2006/relationships/image" Target="/media/image.png" Id="R7d9944b5e523469a" /></Relationships>
</file>