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6db6385e14f1f" /></Relationships>
</file>

<file path=word/document.xml><?xml version="1.0" encoding="utf-8"?>
<w:document xmlns:r="http://schemas.openxmlformats.org/officeDocument/2006/relationships" xmlns:w="http://schemas.openxmlformats.org/wordprocessingml/2006/main">
  <w:body>
    <w:p>
      <w:pPr>
        <w:pStyle w:val="Title"/>
      </w:pPr>
      <w:r>
        <w:t>Yes/no/unknown/not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797a7af07d49e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3f78201cb1d47ad">
              <w:r>
                <w:rPr>
                  <w:rStyle w:val="Hyperlink"/>
                  <w:color w:val="244061"/>
                </w:rPr>
                <w:t xml:space="preserve">Disability</w:t>
              </w:r>
            </w:hyperlink>
            <w:r>
              <w:rPr>
                <w:rStyle w:val="row-content"/>
                <w:color w:val="244061"/>
              </w:rPr>
              <w:t xml:space="preserve">, Standard 13/08/2015</w:t>
            </w:r>
          </w:p>
          <w:p>
            <w:pPr>
              <w:spacing w:before="0" w:after="0"/>
            </w:pPr>
            <w:hyperlink w:history="true" r:id="R6b725849099f46f7">
              <w:r>
                <w:rPr>
                  <w:rStyle w:val="Hyperlink"/>
                  <w:color w:val="244061"/>
                </w:rPr>
                <w:t xml:space="preserve">Early Childhood</w:t>
              </w:r>
            </w:hyperlink>
            <w:r>
              <w:rPr>
                <w:rStyle w:val="row-content"/>
                <w:color w:val="244061"/>
              </w:rPr>
              <w:t xml:space="preserve">, Standard 07/06/2011</w:t>
            </w:r>
          </w:p>
          <w:p>
            <w:pPr>
              <w:spacing w:before="0" w:after="0"/>
            </w:pPr>
            <w:hyperlink w:history="true" r:id="Rfd8d13a2aced4a59">
              <w:r>
                <w:rPr>
                  <w:rStyle w:val="Hyperlink"/>
                  <w:color w:val="244061"/>
                </w:rPr>
                <w:t xml:space="preserve">Homelessness</w:t>
              </w:r>
            </w:hyperlink>
            <w:r>
              <w:rPr>
                <w:rStyle w:val="row-content"/>
                <w:color w:val="244061"/>
              </w:rPr>
              <w:t xml:space="preserve">, Standard 23/08/2010</w:t>
            </w:r>
          </w:p>
          <w:p>
            <w:pPr>
              <w:spacing w:before="0" w:after="0"/>
            </w:pPr>
            <w:hyperlink w:history="true" r:id="R2ed4ffa656b445f7">
              <w:r>
                <w:rPr>
                  <w:rStyle w:val="Hyperlink"/>
                  <w:color w:val="244061"/>
                </w:rPr>
                <w:t xml:space="preserve">Housing assistance</w:t>
              </w:r>
            </w:hyperlink>
            <w:r>
              <w:rPr>
                <w:rStyle w:val="row-content"/>
                <w:color w:val="244061"/>
              </w:rPr>
              <w:t xml:space="preserve">, Standard 23/08/2010</w:t>
            </w:r>
          </w:p>
          <w:p>
            <w:pPr>
              <w:spacing w:before="0" w:after="0"/>
            </w:pPr>
            <w:hyperlink w:history="true" r:id="R1521839c11f04e9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64cef153d1c4175">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df2e163f61440e">
              <w:r>
                <w:rPr>
                  <w:rStyle w:val="Hyperlink"/>
                </w:rPr>
                <w:t xml:space="preserve">Yes/no/unknown/not stated/inadequately described code N</w:t>
              </w:r>
            </w:hyperlink>
          </w:p>
          <w:p>
            <w:pPr>
              <w:spacing w:before="0" w:after="0"/>
            </w:pPr>
            <w:r>
              <w:rPr>
                <w:rStyle w:val="row-content"/>
                <w:color w:val="244061"/>
              </w:rPr>
              <w:t xml:space="preserve">       </w:t>
            </w:r>
            <w:hyperlink w:history="true" r:id="Re85032de565544d6">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4cdb10d88f854ec1">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2c851d9857d84129">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2cf9f942084469b">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f365792c72b24649">
              <w:r>
                <w:rPr>
                  <w:rStyle w:val="Hyperlink"/>
                  <w:color w:val="244061"/>
                </w:rPr>
                <w:t xml:space="preserve">Early Childhood</w:t>
              </w:r>
            </w:hyperlink>
            <w:r>
              <w:rPr>
                <w:rStyle w:val="row-content"/>
                <w:color w:val="244061"/>
              </w:rPr>
              <w:t xml:space="preserve">, Superseded 01/06/2015</w:t>
            </w:r>
          </w:p>
          <w:p>
            <w:r>
              <w:br/>
            </w:r>
            <w:hyperlink w:history="true" r:id="R5783c6b1b29f4f02">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dc01af2b5b70414d">
              <w:r>
                <w:rPr>
                  <w:rStyle w:val="Hyperlink"/>
                  <w:color w:val="244061"/>
                </w:rPr>
                <w:t xml:space="preserve">Early Childhood</w:t>
              </w:r>
            </w:hyperlink>
            <w:r>
              <w:rPr>
                <w:rStyle w:val="row-content"/>
                <w:color w:val="244061"/>
              </w:rPr>
              <w:t xml:space="preserve">, Standard 01/06/2015</w:t>
            </w:r>
          </w:p>
          <w:p>
            <w:r>
              <w:br/>
            </w:r>
            <w:hyperlink w:history="true" r:id="R8fff0720d7d7445a">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ea0cdd9d065446ee">
              <w:r>
                <w:rPr>
                  <w:rStyle w:val="Hyperlink"/>
                  <w:color w:val="244061"/>
                </w:rPr>
                <w:t xml:space="preserve">Early Childhood</w:t>
              </w:r>
            </w:hyperlink>
            <w:r>
              <w:rPr>
                <w:rStyle w:val="row-content"/>
                <w:color w:val="244061"/>
              </w:rPr>
              <w:t xml:space="preserve">, Superseded 05/07/2022</w:t>
            </w:r>
          </w:p>
          <w:p>
            <w:r>
              <w:br/>
            </w:r>
            <w:hyperlink w:history="true" r:id="R62af359d6c4c47e8">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bb32c8fa4f4e42e4">
              <w:r>
                <w:rPr>
                  <w:rStyle w:val="Hyperlink"/>
                  <w:color w:val="244061"/>
                </w:rPr>
                <w:t xml:space="preserve">Early Childhood</w:t>
              </w:r>
            </w:hyperlink>
            <w:r>
              <w:rPr>
                <w:rStyle w:val="row-content"/>
                <w:color w:val="244061"/>
              </w:rPr>
              <w:t xml:space="preserve">, Superseded 02/12/2020</w:t>
            </w:r>
          </w:p>
          <w:p>
            <w:r>
              <w:br/>
            </w:r>
            <w:hyperlink w:history="true" r:id="R2c79c6c022824f10">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cb89bf77481e4312">
              <w:r>
                <w:rPr>
                  <w:rStyle w:val="Hyperlink"/>
                  <w:color w:val="244061"/>
                </w:rPr>
                <w:t xml:space="preserve">Early Childhood</w:t>
              </w:r>
            </w:hyperlink>
            <w:r>
              <w:rPr>
                <w:rStyle w:val="row-content"/>
                <w:color w:val="244061"/>
              </w:rPr>
              <w:t xml:space="preserve">, Standard 05/07/2022</w:t>
            </w:r>
          </w:p>
          <w:p>
            <w:r>
              <w:br/>
            </w:r>
            <w:hyperlink w:history="true" r:id="R75f4753997454fea">
              <w:r>
                <w:rPr>
                  <w:rStyle w:val="Hyperlink"/>
                </w:rPr>
                <w:t xml:space="preserve">Child—preschool program repeater indicator, yes/no/unknown/not stated/inadequately described code N</w:t>
              </w:r>
            </w:hyperlink>
          </w:p>
          <w:p>
            <w:pPr>
              <w:spacing w:before="0" w:after="0"/>
            </w:pPr>
            <w:r>
              <w:rPr>
                <w:rStyle w:val="row-content"/>
                <w:color w:val="244061"/>
              </w:rPr>
              <w:t xml:space="preserve">       </w:t>
            </w:r>
            <w:hyperlink w:history="true" r:id="R6d3ce5712a5d4bb6">
              <w:r>
                <w:rPr>
                  <w:rStyle w:val="Hyperlink"/>
                  <w:color w:val="244061"/>
                </w:rPr>
                <w:t xml:space="preserve">Early Childhood</w:t>
              </w:r>
            </w:hyperlink>
            <w:r>
              <w:rPr>
                <w:rStyle w:val="row-content"/>
                <w:color w:val="244061"/>
              </w:rPr>
              <w:t xml:space="preserve">, Superseded 28/05/2014</w:t>
            </w:r>
          </w:p>
          <w:p>
            <w:r>
              <w:br/>
            </w:r>
            <w:hyperlink w:history="true" r:id="R84e59830f26e4927">
              <w:r>
                <w:rPr>
                  <w:rStyle w:val="Hyperlink"/>
                </w:rPr>
                <w:t xml:space="preserve">Episode of admitted patient care—clinical assessment only indicator, yes/no/unknown code N</w:t>
              </w:r>
            </w:hyperlink>
          </w:p>
          <w:p>
            <w:pPr>
              <w:spacing w:before="0" w:after="0"/>
            </w:pPr>
            <w:r>
              <w:rPr>
                <w:rStyle w:val="row-content"/>
                <w:color w:val="244061"/>
              </w:rPr>
              <w:t xml:space="preserve">       </w:t>
            </w:r>
            <w:hyperlink w:history="true" r:id="Rf2824f3cdeaf4fa6">
              <w:r>
                <w:rPr>
                  <w:rStyle w:val="Hyperlink"/>
                  <w:color w:val="244061"/>
                </w:rPr>
                <w:t xml:space="preserve">Independent Hospital Pricing Authority</w:t>
              </w:r>
            </w:hyperlink>
            <w:r>
              <w:rPr>
                <w:rStyle w:val="row-content"/>
                <w:color w:val="244061"/>
              </w:rPr>
              <w:t xml:space="preserve">, Standard 31/10/2012</w:t>
            </w:r>
          </w:p>
          <w:p>
            <w:r>
              <w:br/>
            </w:r>
            <w:hyperlink w:history="true" r:id="Rde7b9a0db8f74ceb">
              <w:r>
                <w:rPr>
                  <w:rStyle w:val="Hyperlink"/>
                </w:rPr>
                <w:t xml:space="preserve">Parent/guardian—receipt of Carer Allowance (Child) indicator, yes/no/unknown/not stated/inadequately described code N</w:t>
              </w:r>
            </w:hyperlink>
          </w:p>
          <w:p>
            <w:pPr>
              <w:spacing w:before="0" w:after="0"/>
            </w:pPr>
            <w:r>
              <w:rPr>
                <w:rStyle w:val="row-content"/>
                <w:color w:val="244061"/>
              </w:rPr>
              <w:t xml:space="preserve">       </w:t>
            </w:r>
            <w:hyperlink w:history="true" r:id="R6e6191ccd40847a8">
              <w:r>
                <w:rPr>
                  <w:rStyle w:val="Hyperlink"/>
                  <w:color w:val="244061"/>
                </w:rPr>
                <w:t xml:space="preserve">Disability</w:t>
              </w:r>
            </w:hyperlink>
            <w:r>
              <w:rPr>
                <w:rStyle w:val="row-content"/>
                <w:color w:val="244061"/>
              </w:rPr>
              <w:t xml:space="preserve">, Standard 29/02/2016</w:t>
            </w:r>
          </w:p>
          <w:p>
            <w:r>
              <w:br/>
            </w:r>
            <w:hyperlink w:history="true" r:id="R7e106e274d3a4c20">
              <w:r>
                <w:rPr>
                  <w:rStyle w:val="Hyperlink"/>
                </w:rPr>
                <w:t xml:space="preserve">Patient—hearing level significant change indicator, yes/no code N</w:t>
              </w:r>
            </w:hyperlink>
          </w:p>
          <w:p>
            <w:pPr>
              <w:spacing w:before="0" w:after="0"/>
            </w:pPr>
            <w:r>
              <w:rPr>
                <w:rStyle w:val="row-content"/>
                <w:color w:val="244061"/>
              </w:rPr>
              <w:t xml:space="preserve">       </w:t>
            </w:r>
            <w:hyperlink w:history="true" r:id="R88e54dd28df1418c">
              <w:r>
                <w:rPr>
                  <w:rStyle w:val="Hyperlink"/>
                  <w:color w:val="244061"/>
                </w:rPr>
                <w:t xml:space="preserve">Indigenous</w:t>
              </w:r>
            </w:hyperlink>
            <w:r>
              <w:rPr>
                <w:rStyle w:val="row-content"/>
                <w:color w:val="244061"/>
              </w:rPr>
              <w:t xml:space="preserve">, Standard 11/08/2014</w:t>
            </w:r>
          </w:p>
          <w:p>
            <w:r>
              <w:br/>
            </w:r>
            <w:hyperlink w:history="true" r:id="R1f1cbe0b626944b6">
              <w:r>
                <w:rPr>
                  <w:rStyle w:val="Hyperlink"/>
                </w:rPr>
                <w:t xml:space="preserve">Person with cancer—synchronous primary tumour site indicator, yes/no/unknown code N</w:t>
              </w:r>
            </w:hyperlink>
          </w:p>
          <w:p>
            <w:pPr>
              <w:spacing w:before="0" w:after="0"/>
            </w:pPr>
            <w:r>
              <w:rPr>
                <w:rStyle w:val="row-content"/>
                <w:color w:val="244061"/>
              </w:rPr>
              <w:t xml:space="preserve">       </w:t>
            </w:r>
            <w:hyperlink w:history="true" r:id="Rafe0773fd9094602">
              <w:r>
                <w:rPr>
                  <w:rStyle w:val="Hyperlink"/>
                  <w:color w:val="244061"/>
                </w:rPr>
                <w:t xml:space="preserve">Health</w:t>
              </w:r>
            </w:hyperlink>
            <w:r>
              <w:rPr>
                <w:rStyle w:val="row-content"/>
                <w:color w:val="244061"/>
              </w:rPr>
              <w:t xml:space="preserve">, Recorded 05/03/2014</w:t>
            </w:r>
          </w:p>
          <w:p>
            <w:r>
              <w:br/>
            </w:r>
            <w:hyperlink w:history="true" r:id="Rce6c4e57114b4a84">
              <w:r>
                <w:rPr>
                  <w:rStyle w:val="Hyperlink"/>
                </w:rPr>
                <w:t xml:space="preserve">Person—first service request indicator, yes/no code N</w:t>
              </w:r>
            </w:hyperlink>
          </w:p>
          <w:p>
            <w:pPr>
              <w:spacing w:before="0" w:after="0"/>
            </w:pPr>
            <w:r>
              <w:rPr>
                <w:rStyle w:val="row-content"/>
                <w:color w:val="244061"/>
              </w:rPr>
              <w:t xml:space="preserve">       </w:t>
            </w:r>
            <w:hyperlink w:history="true" r:id="R42666d9bd755416c">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dc628fd019c8438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3d4c4d24d4246ce">
              <w:r>
                <w:rPr>
                  <w:rStyle w:val="Hyperlink"/>
                  <w:color w:val="244061"/>
                </w:rPr>
                <w:t xml:space="preserve">Housing assistance</w:t>
              </w:r>
            </w:hyperlink>
            <w:r>
              <w:rPr>
                <w:rStyle w:val="row-content"/>
                <w:color w:val="244061"/>
              </w:rPr>
              <w:t xml:space="preserve">, Standard 23/08/2010</w:t>
            </w:r>
          </w:p>
          <w:p>
            <w:r>
              <w:br/>
            </w:r>
            <w:hyperlink w:history="true" r:id="R8f435b44fd5047e7">
              <w:r>
                <w:rPr>
                  <w:rStyle w:val="Hyperlink"/>
                </w:rPr>
                <w:t xml:space="preserve">Person—first service request indicator, yes/no/unknown/not stated/inadequately described code N</w:t>
              </w:r>
            </w:hyperlink>
          </w:p>
          <w:p>
            <w:pPr>
              <w:spacing w:before="0" w:after="0"/>
            </w:pPr>
            <w:r>
              <w:rPr>
                <w:rStyle w:val="row-content"/>
                <w:color w:val="244061"/>
              </w:rPr>
              <w:t xml:space="preserve">       </w:t>
            </w:r>
            <w:hyperlink w:history="true" r:id="Rb4d6c2b5196c4dc7">
              <w:r>
                <w:rPr>
                  <w:rStyle w:val="Hyperlink"/>
                  <w:color w:val="244061"/>
                </w:rPr>
                <w:t xml:space="preserve">Homelessness</w:t>
              </w:r>
            </w:hyperlink>
            <w:r>
              <w:rPr>
                <w:rStyle w:val="row-content"/>
                <w:color w:val="244061"/>
              </w:rPr>
              <w:t xml:space="preserve">, Standard 10/08/2018</w:t>
            </w:r>
          </w:p>
          <w:p>
            <w:r>
              <w:br/>
            </w:r>
            <w:hyperlink w:history="true" r:id="R9581f322a4a04096">
              <w:r>
                <w:rPr>
                  <w:rStyle w:val="Hyperlink"/>
                </w:rPr>
                <w:t xml:space="preserve">Person—funding indicator, yes/no/unknown/not stated/inadequately described code N</w:t>
              </w:r>
            </w:hyperlink>
          </w:p>
          <w:p>
            <w:pPr>
              <w:spacing w:before="0" w:after="0"/>
            </w:pPr>
            <w:r>
              <w:rPr>
                <w:rStyle w:val="row-content"/>
                <w:color w:val="244061"/>
              </w:rPr>
              <w:t xml:space="preserve">       </w:t>
            </w:r>
            <w:hyperlink w:history="true" r:id="R7730924703404df4">
              <w:r>
                <w:rPr>
                  <w:rStyle w:val="Hyperlink"/>
                  <w:color w:val="244061"/>
                </w:rPr>
                <w:t xml:space="preserve">Disability</w:t>
              </w:r>
            </w:hyperlink>
            <w:r>
              <w:rPr>
                <w:rStyle w:val="row-content"/>
                <w:color w:val="244061"/>
              </w:rPr>
              <w:t xml:space="preserve">, Standard 29/02/2016</w:t>
            </w:r>
          </w:p>
          <w:p>
            <w:r>
              <w:br/>
            </w:r>
            <w:hyperlink w:history="true" r:id="Rb4d3c8b831744d1b">
              <w:r>
                <w:rPr>
                  <w:rStyle w:val="Hyperlink"/>
                </w:rPr>
                <w:t xml:space="preserve">Person—help completing survey, yes/no/unknown/not stated/inadequately described code N</w:t>
              </w:r>
            </w:hyperlink>
          </w:p>
          <w:p>
            <w:pPr>
              <w:spacing w:before="0" w:after="0"/>
            </w:pPr>
            <w:r>
              <w:rPr>
                <w:rStyle w:val="row-content"/>
                <w:color w:val="244061"/>
              </w:rPr>
              <w:t xml:space="preserve">       </w:t>
            </w:r>
            <w:hyperlink w:history="true" r:id="Rafd5e360ea5c4499">
              <w:r>
                <w:rPr>
                  <w:rStyle w:val="Hyperlink"/>
                  <w:color w:val="244061"/>
                </w:rPr>
                <w:t xml:space="preserve">Health</w:t>
              </w:r>
            </w:hyperlink>
            <w:r>
              <w:rPr>
                <w:rStyle w:val="row-content"/>
                <w:color w:val="244061"/>
              </w:rPr>
              <w:t xml:space="preserve">, Standard 25/01/2018</w:t>
            </w:r>
          </w:p>
          <w:p>
            <w:r>
              <w:br/>
            </w:r>
            <w:hyperlink w:history="true" r:id="Rc658b76158ab4b65">
              <w:r>
                <w:rPr>
                  <w:rStyle w:val="Hyperlink"/>
                </w:rPr>
                <w:t xml:space="preserve">Person—individualised disability funding indicator, code N</w:t>
              </w:r>
            </w:hyperlink>
          </w:p>
          <w:p>
            <w:pPr>
              <w:spacing w:before="0" w:after="0"/>
            </w:pPr>
            <w:r>
              <w:rPr>
                <w:rStyle w:val="row-content"/>
                <w:color w:val="244061"/>
              </w:rPr>
              <w:t xml:space="preserve">       </w:t>
            </w:r>
            <w:hyperlink w:history="true" r:id="R8dc8a7bb5f94439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f625fdf81ed4612">
              <w:r>
                <w:rPr>
                  <w:rStyle w:val="Hyperlink"/>
                  <w:color w:val="244061"/>
                </w:rPr>
                <w:t xml:space="preserve">Disability</w:t>
              </w:r>
            </w:hyperlink>
            <w:r>
              <w:rPr>
                <w:rStyle w:val="row-content"/>
                <w:color w:val="244061"/>
              </w:rPr>
              <w:t xml:space="preserve">, Standard 13/08/2015</w:t>
            </w:r>
          </w:p>
          <w:p>
            <w:r>
              <w:br/>
            </w:r>
            <w:hyperlink w:history="true" r:id="R591ee7ec376b4984">
              <w:r>
                <w:rPr>
                  <w:rStyle w:val="Hyperlink"/>
                </w:rPr>
                <w:t xml:space="preserve">Person—involuntary treatment indicator, yes/no/unknown/not stated/inadequately described code N</w:t>
              </w:r>
            </w:hyperlink>
          </w:p>
          <w:p>
            <w:pPr>
              <w:spacing w:before="0" w:after="0"/>
            </w:pPr>
            <w:r>
              <w:rPr>
                <w:rStyle w:val="row-content"/>
                <w:color w:val="244061"/>
              </w:rPr>
              <w:t xml:space="preserve">       </w:t>
            </w:r>
            <w:hyperlink w:history="true" r:id="R191775cb17f042e1">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3a4e87d5a02d48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306322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d42fdbe65b41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e87d5a02d4835" /><Relationship Type="http://schemas.openxmlformats.org/officeDocument/2006/relationships/header" Target="/word/header1.xml" Id="R550db70f6a344bc6" /><Relationship Type="http://schemas.openxmlformats.org/officeDocument/2006/relationships/settings" Target="/word/settings.xml" Id="R46b9870d61de4316" /><Relationship Type="http://schemas.openxmlformats.org/officeDocument/2006/relationships/styles" Target="/word/styles.xml" Id="R6653105b7bb64962" /><Relationship Type="http://schemas.openxmlformats.org/officeDocument/2006/relationships/hyperlink" Target="https://meteor.aihw.gov.au/RegistrationAuthority/1" TargetMode="External" Id="R18797a7af07d49e6" /><Relationship Type="http://schemas.openxmlformats.org/officeDocument/2006/relationships/hyperlink" Target="https://meteor.aihw.gov.au/RegistrationAuthority/16" TargetMode="External" Id="R03f78201cb1d47ad" /><Relationship Type="http://schemas.openxmlformats.org/officeDocument/2006/relationships/hyperlink" Target="https://meteor.aihw.gov.au/RegistrationAuthority/13" TargetMode="External" Id="R6b725849099f46f7" /><Relationship Type="http://schemas.openxmlformats.org/officeDocument/2006/relationships/hyperlink" Target="https://meteor.aihw.gov.au/RegistrationAuthority/14" TargetMode="External" Id="Rfd8d13a2aced4a59" /><Relationship Type="http://schemas.openxmlformats.org/officeDocument/2006/relationships/hyperlink" Target="https://meteor.aihw.gov.au/RegistrationAuthority/11" TargetMode="External" Id="R2ed4ffa656b445f7" /><Relationship Type="http://schemas.openxmlformats.org/officeDocument/2006/relationships/hyperlink" Target="https://meteor.aihw.gov.au/RegistrationAuthority/3" TargetMode="External" Id="R1521839c11f04e91" /><Relationship Type="http://schemas.openxmlformats.org/officeDocument/2006/relationships/hyperlink" Target="https://meteor.aihw.gov.au/RegistrationAuthority/6" TargetMode="External" Id="Rd64cef153d1c4175" /><Relationship Type="http://schemas.openxmlformats.org/officeDocument/2006/relationships/hyperlink" Target="https://meteor.aihw.gov.au/content/546669" TargetMode="External" Id="Rb1df2e163f61440e" /><Relationship Type="http://schemas.openxmlformats.org/officeDocument/2006/relationships/hyperlink" Target="https://meteor.aihw.gov.au/RegistrationAuthority/24" TargetMode="External" Id="Re85032de565544d6" /><Relationship Type="http://schemas.openxmlformats.org/officeDocument/2006/relationships/hyperlink" Target="https://meteor.aihw.gov.au/RegistrationAuthority/12" TargetMode="External" Id="R4cdb10d88f854ec1" /><Relationship Type="http://schemas.openxmlformats.org/officeDocument/2006/relationships/hyperlink" Target="https://meteor.aihw.gov.au/RegistrationAuthority/6" TargetMode="External" Id="R2c851d9857d84129" /><Relationship Type="http://schemas.openxmlformats.org/officeDocument/2006/relationships/hyperlink" Target="https://meteor.aihw.gov.au/content/557157" TargetMode="External" Id="Ra2cf9f942084469b" /><Relationship Type="http://schemas.openxmlformats.org/officeDocument/2006/relationships/hyperlink" Target="https://meteor.aihw.gov.au/RegistrationAuthority/13" TargetMode="External" Id="Rf365792c72b24649" /><Relationship Type="http://schemas.openxmlformats.org/officeDocument/2006/relationships/hyperlink" Target="https://meteor.aihw.gov.au/content/602323" TargetMode="External" Id="R5783c6b1b29f4f02" /><Relationship Type="http://schemas.openxmlformats.org/officeDocument/2006/relationships/hyperlink" Target="https://meteor.aihw.gov.au/RegistrationAuthority/13" TargetMode="External" Id="Rdc01af2b5b70414d" /><Relationship Type="http://schemas.openxmlformats.org/officeDocument/2006/relationships/hyperlink" Target="https://meteor.aihw.gov.au/content/731281" TargetMode="External" Id="R8fff0720d7d7445a" /><Relationship Type="http://schemas.openxmlformats.org/officeDocument/2006/relationships/hyperlink" Target="https://meteor.aihw.gov.au/RegistrationAuthority/13" TargetMode="External" Id="Rea0cdd9d065446ee" /><Relationship Type="http://schemas.openxmlformats.org/officeDocument/2006/relationships/hyperlink" Target="https://meteor.aihw.gov.au/content/731363" TargetMode="External" Id="R62af359d6c4c47e8" /><Relationship Type="http://schemas.openxmlformats.org/officeDocument/2006/relationships/hyperlink" Target="https://meteor.aihw.gov.au/RegistrationAuthority/13" TargetMode="External" Id="Rbb32c8fa4f4e42e4" /><Relationship Type="http://schemas.openxmlformats.org/officeDocument/2006/relationships/hyperlink" Target="https://meteor.aihw.gov.au/content/763033" TargetMode="External" Id="R2c79c6c022824f10" /><Relationship Type="http://schemas.openxmlformats.org/officeDocument/2006/relationships/hyperlink" Target="https://meteor.aihw.gov.au/RegistrationAuthority/13" TargetMode="External" Id="Rcb89bf77481e4312" /><Relationship Type="http://schemas.openxmlformats.org/officeDocument/2006/relationships/hyperlink" Target="https://meteor.aihw.gov.au/content/436651" TargetMode="External" Id="R75f4753997454fea" /><Relationship Type="http://schemas.openxmlformats.org/officeDocument/2006/relationships/hyperlink" Target="https://meteor.aihw.gov.au/RegistrationAuthority/13" TargetMode="External" Id="R6d3ce5712a5d4bb6" /><Relationship Type="http://schemas.openxmlformats.org/officeDocument/2006/relationships/hyperlink" Target="https://meteor.aihw.gov.au/content/471807" TargetMode="External" Id="R84e59830f26e4927" /><Relationship Type="http://schemas.openxmlformats.org/officeDocument/2006/relationships/hyperlink" Target="https://meteor.aihw.gov.au/RegistrationAuthority/3" TargetMode="External" Id="Rf2824f3cdeaf4fa6" /><Relationship Type="http://schemas.openxmlformats.org/officeDocument/2006/relationships/hyperlink" Target="https://meteor.aihw.gov.au/content/621339" TargetMode="External" Id="Rde7b9a0db8f74ceb" /><Relationship Type="http://schemas.openxmlformats.org/officeDocument/2006/relationships/hyperlink" Target="https://meteor.aihw.gov.au/RegistrationAuthority/16" TargetMode="External" Id="R6e6191ccd40847a8" /><Relationship Type="http://schemas.openxmlformats.org/officeDocument/2006/relationships/hyperlink" Target="https://meteor.aihw.gov.au/content/520952" TargetMode="External" Id="R7e106e274d3a4c20" /><Relationship Type="http://schemas.openxmlformats.org/officeDocument/2006/relationships/hyperlink" Target="https://meteor.aihw.gov.au/RegistrationAuthority/6" TargetMode="External" Id="R88e54dd28df1418c" /><Relationship Type="http://schemas.openxmlformats.org/officeDocument/2006/relationships/hyperlink" Target="https://meteor.aihw.gov.au/content/424288" TargetMode="External" Id="R1f1cbe0b626944b6" /><Relationship Type="http://schemas.openxmlformats.org/officeDocument/2006/relationships/hyperlink" Target="https://meteor.aihw.gov.au/RegistrationAuthority/12" TargetMode="External" Id="Rafe0773fd9094602" /><Relationship Type="http://schemas.openxmlformats.org/officeDocument/2006/relationships/hyperlink" Target="https://meteor.aihw.gov.au/content/400276" TargetMode="External" Id="Rce6c4e57114b4a84" /><Relationship Type="http://schemas.openxmlformats.org/officeDocument/2006/relationships/hyperlink" Target="https://meteor.aihw.gov.au/RegistrationAuthority/1" TargetMode="External" Id="R42666d9bd755416c" /><Relationship Type="http://schemas.openxmlformats.org/officeDocument/2006/relationships/hyperlink" Target="https://meteor.aihw.gov.au/RegistrationAuthority/14" TargetMode="External" Id="Rdc628fd019c8438b" /><Relationship Type="http://schemas.openxmlformats.org/officeDocument/2006/relationships/hyperlink" Target="https://meteor.aihw.gov.au/RegistrationAuthority/11" TargetMode="External" Id="R63d4c4d24d4246ce" /><Relationship Type="http://schemas.openxmlformats.org/officeDocument/2006/relationships/hyperlink" Target="https://meteor.aihw.gov.au/content/689157" TargetMode="External" Id="R8f435b44fd5047e7" /><Relationship Type="http://schemas.openxmlformats.org/officeDocument/2006/relationships/hyperlink" Target="https://meteor.aihw.gov.au/RegistrationAuthority/14" TargetMode="External" Id="Rb4d6c2b5196c4dc7" /><Relationship Type="http://schemas.openxmlformats.org/officeDocument/2006/relationships/hyperlink" Target="https://meteor.aihw.gov.au/content/621356" TargetMode="External" Id="R9581f322a4a04096" /><Relationship Type="http://schemas.openxmlformats.org/officeDocument/2006/relationships/hyperlink" Target="https://meteor.aihw.gov.au/RegistrationAuthority/16" TargetMode="External" Id="R7730924703404df4" /><Relationship Type="http://schemas.openxmlformats.org/officeDocument/2006/relationships/hyperlink" Target="https://meteor.aihw.gov.au/content/635218" TargetMode="External" Id="Rb4d3c8b831744d1b" /><Relationship Type="http://schemas.openxmlformats.org/officeDocument/2006/relationships/hyperlink" Target="https://meteor.aihw.gov.au/RegistrationAuthority/12" TargetMode="External" Id="Rafd5e360ea5c4499" /><Relationship Type="http://schemas.openxmlformats.org/officeDocument/2006/relationships/hyperlink" Target="https://meteor.aihw.gov.au/content/473762" TargetMode="External" Id="Rc658b76158ab4b65" /><Relationship Type="http://schemas.openxmlformats.org/officeDocument/2006/relationships/hyperlink" Target="https://meteor.aihw.gov.au/RegistrationAuthority/1" TargetMode="External" Id="R8dc8a7bb5f94439e" /><Relationship Type="http://schemas.openxmlformats.org/officeDocument/2006/relationships/hyperlink" Target="https://meteor.aihw.gov.au/RegistrationAuthority/16" TargetMode="External" Id="R2f625fdf81ed4612" /><Relationship Type="http://schemas.openxmlformats.org/officeDocument/2006/relationships/hyperlink" Target="https://meteor.aihw.gov.au/content/635145" TargetMode="External" Id="R591ee7ec376b4984" /><Relationship Type="http://schemas.openxmlformats.org/officeDocument/2006/relationships/hyperlink" Target="https://meteor.aihw.gov.au/RegistrationAuthority/12" TargetMode="External" Id="R191775cb17f042e1" /></Relationships>
</file>

<file path=word/_rels/header1.xml.rels>&#65279;<?xml version="1.0" encoding="utf-8"?><Relationships xmlns="http://schemas.openxmlformats.org/package/2006/relationships"><Relationship Type="http://schemas.openxmlformats.org/officeDocument/2006/relationships/image" Target="/media/image.png" Id="R5ad42fdbe65b4108" /></Relationships>
</file>