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4996625774ed8"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5478573c54358">
              <w:r>
                <w:rPr>
                  <w:rStyle w:val="Hyperlink"/>
                  <w:color w:val="244061"/>
                </w:rPr>
                <w:t xml:space="preserve">Community Services (retired)</w:t>
              </w:r>
            </w:hyperlink>
            <w:r>
              <w:rPr>
                <w:rStyle w:val="row-content"/>
                <w:color w:val="244061"/>
              </w:rPr>
              <w:t xml:space="preserve">, Superseded 17/11/2011</w:t>
            </w:r>
          </w:p>
          <w:p>
            <w:pPr>
              <w:spacing w:before="0" w:after="0"/>
            </w:pPr>
            <w:hyperlink w:history="true" r:id="R4886401a74834b3a">
              <w:r>
                <w:rPr>
                  <w:rStyle w:val="Hyperlink"/>
                  <w:color w:val="244061"/>
                </w:rPr>
                <w:t xml:space="preserve">Health</w:t>
              </w:r>
            </w:hyperlink>
            <w:r>
              <w:rPr>
                <w:rStyle w:val="row-content"/>
                <w:color w:val="244061"/>
              </w:rPr>
              <w:t xml:space="preserve">, Superseded 17/11/2011</w:t>
            </w:r>
          </w:p>
          <w:p>
            <w:pPr>
              <w:spacing w:before="0" w:after="0"/>
            </w:pPr>
            <w:hyperlink w:history="true" r:id="Rf3300213535f480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1799878e5124c06">
              <w:r>
                <w:rPr>
                  <w:rStyle w:val="Hyperlink"/>
                  <w:i/>
                </w:rPr>
                <w:t xml:space="preserve">Australian Standard Classification of Languages (ASCL) 2005</w:t>
              </w:r>
            </w:hyperlink>
            <w:r>
              <w:rPr>
                <w:rStyle w:val="row-content-rich-text"/>
              </w:rPr>
              <w:t xml:space="preserve">. Cat No. 1267.0. 2nd Edition, Canberra: ABS. Viewed 29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bc7db588ee9240f6">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0409297044c13">
              <w:r>
                <w:rPr>
                  <w:rStyle w:val="Hyperlink"/>
                </w:rPr>
                <w:t xml:space="preserve">Australian Standard Classification of Languages 1997</w:t>
              </w:r>
            </w:hyperlink>
          </w:p>
          <w:p>
            <w:pPr>
              <w:spacing w:before="0" w:after="0"/>
            </w:pPr>
            <w:r>
              <w:rPr>
                <w:rStyle w:val="row-content"/>
                <w:color w:val="244061"/>
              </w:rPr>
              <w:t xml:space="preserve">       </w:t>
            </w:r>
            <w:hyperlink w:history="true" r:id="Re0faba1d423c4295">
              <w:r>
                <w:rPr>
                  <w:rStyle w:val="Hyperlink"/>
                  <w:color w:val="244061"/>
                </w:rPr>
                <w:t xml:space="preserve">Community Services (retired)</w:t>
              </w:r>
            </w:hyperlink>
            <w:r>
              <w:rPr>
                <w:rStyle w:val="row-content"/>
                <w:color w:val="244061"/>
              </w:rPr>
              <w:t xml:space="preserve">, Superseded 30/09/2005</w:t>
            </w:r>
          </w:p>
          <w:p>
            <w:pPr>
              <w:spacing w:before="0" w:after="0"/>
            </w:pPr>
            <w:r>
              <w:rPr>
                <w:rStyle w:val="row-content"/>
                <w:color w:val="244061"/>
              </w:rPr>
              <w:t xml:space="preserve">       </w:t>
            </w:r>
            <w:hyperlink w:history="true" r:id="R177b7151f0ff4239">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e3edda7d345f46ef">
              <w:r>
                <w:rPr>
                  <w:rStyle w:val="Hyperlink"/>
                </w:rPr>
                <w:t xml:space="preserve">Australian Standard Classification of Languages 2011</w:t>
              </w:r>
            </w:hyperlink>
          </w:p>
          <w:p>
            <w:pPr>
              <w:spacing w:before="0" w:after="0"/>
            </w:pPr>
            <w:r>
              <w:rPr>
                <w:rStyle w:val="row-content"/>
                <w:color w:val="244061"/>
              </w:rPr>
              <w:t xml:space="preserve">       </w:t>
            </w:r>
            <w:hyperlink w:history="true" r:id="R6f2bde2a06a346d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d626a0d1ede495a">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add59c71a25944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a3ba311d0e47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e95f44bd7545f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bd9c8ddac8d432e">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2ed050338fe444ab">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fceb7066f5f4b78">
              <w:r>
                <w:rPr>
                  <w:rStyle w:val="Hyperlink"/>
                </w:rPr>
                <w:t xml:space="preserve">Language code (ASCL 2005) NN{NN}</w:t>
              </w:r>
            </w:hyperlink>
          </w:p>
          <w:p>
            <w:pPr>
              <w:spacing w:before="0" w:after="0"/>
            </w:pPr>
            <w:r>
              <w:rPr>
                <w:rStyle w:val="row-content"/>
                <w:color w:val="244061"/>
              </w:rPr>
              <w:t xml:space="preserve">       </w:t>
            </w:r>
            <w:hyperlink w:history="true" r:id="Ra60728a914ee4165">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2b5345edb32d4ab3">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0414963f0ef446c">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f18f9819371f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70da8ae1e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f9819371f44ae" /><Relationship Type="http://schemas.openxmlformats.org/officeDocument/2006/relationships/header" Target="/word/header1.xml" Id="R74885ba9c4bf405d" /><Relationship Type="http://schemas.openxmlformats.org/officeDocument/2006/relationships/settings" Target="/word/settings.xml" Id="Rd77208b09aec4c3d" /><Relationship Type="http://schemas.openxmlformats.org/officeDocument/2006/relationships/styles" Target="/word/styles.xml" Id="Rf269caa82ca34145" /><Relationship Type="http://schemas.openxmlformats.org/officeDocument/2006/relationships/hyperlink" Target="https://meteor.aihw.gov.au/RegistrationAuthority/1" TargetMode="External" Id="Re365478573c54358" /><Relationship Type="http://schemas.openxmlformats.org/officeDocument/2006/relationships/hyperlink" Target="https://meteor.aihw.gov.au/RegistrationAuthority/12" TargetMode="External" Id="R4886401a74834b3a" /><Relationship Type="http://schemas.openxmlformats.org/officeDocument/2006/relationships/hyperlink" Target="https://meteor.aihw.gov.au/RegistrationAuthority/11" TargetMode="External" Id="Rf3300213535f4803" /><Relationship Type="http://schemas.openxmlformats.org/officeDocument/2006/relationships/hyperlink" Target="http://www.abs.gov.au/Ausstats/abs@.nsf/66f306f503e529a5ca25697e0017661f/4293e19b52ac5377ca25703e00045c2e!OpenDocument" TargetMode="External" Id="R01799878e5124c06" /><Relationship Type="http://schemas.openxmlformats.org/officeDocument/2006/relationships/hyperlink" Target="mailto:social.classifications@abs.gov.au" TargetMode="External" Id="Rbc7db588ee9240f6" /><Relationship Type="http://schemas.openxmlformats.org/officeDocument/2006/relationships/hyperlink" Target="https://meteor.aihw.gov.au/content/270552" TargetMode="External" Id="R0640409297044c13" /><Relationship Type="http://schemas.openxmlformats.org/officeDocument/2006/relationships/hyperlink" Target="https://meteor.aihw.gov.au/RegistrationAuthority/1" TargetMode="External" Id="Re0faba1d423c4295" /><Relationship Type="http://schemas.openxmlformats.org/officeDocument/2006/relationships/hyperlink" Target="https://meteor.aihw.gov.au/RegistrationAuthority/12" TargetMode="External" Id="R177b7151f0ff4239" /><Relationship Type="http://schemas.openxmlformats.org/officeDocument/2006/relationships/hyperlink" Target="https://meteor.aihw.gov.au/content/460114" TargetMode="External" Id="Re3edda7d345f46ef" /><Relationship Type="http://schemas.openxmlformats.org/officeDocument/2006/relationships/hyperlink" Target="https://meteor.aihw.gov.au/RegistrationAuthority/17" TargetMode="External" Id="R6f2bde2a06a346d0" /><Relationship Type="http://schemas.openxmlformats.org/officeDocument/2006/relationships/hyperlink" Target="https://meteor.aihw.gov.au/RegistrationAuthority/1" TargetMode="External" Id="R1d626a0d1ede495a" /><Relationship Type="http://schemas.openxmlformats.org/officeDocument/2006/relationships/hyperlink" Target="https://meteor.aihw.gov.au/RegistrationAuthority/16" TargetMode="External" Id="Radd59c71a25944a1" /><Relationship Type="http://schemas.openxmlformats.org/officeDocument/2006/relationships/hyperlink" Target="https://meteor.aihw.gov.au/RegistrationAuthority/12" TargetMode="External" Id="Rb9a3ba311d0e47a7" /><Relationship Type="http://schemas.openxmlformats.org/officeDocument/2006/relationships/hyperlink" Target="https://meteor.aihw.gov.au/RegistrationAuthority/14" TargetMode="External" Id="R0de95f44bd7545fe" /><Relationship Type="http://schemas.openxmlformats.org/officeDocument/2006/relationships/hyperlink" Target="https://meteor.aihw.gov.au/RegistrationAuthority/11" TargetMode="External" Id="R1bd9c8ddac8d432e" /><Relationship Type="http://schemas.openxmlformats.org/officeDocument/2006/relationships/hyperlink" Target="https://meteor.aihw.gov.au/RegistrationAuthority/15" TargetMode="External" Id="R2ed050338fe444ab" /><Relationship Type="http://schemas.openxmlformats.org/officeDocument/2006/relationships/hyperlink" Target="https://meteor.aihw.gov.au/content/304116" TargetMode="External" Id="R1fceb7066f5f4b78" /><Relationship Type="http://schemas.openxmlformats.org/officeDocument/2006/relationships/hyperlink" Target="https://meteor.aihw.gov.au/RegistrationAuthority/1" TargetMode="External" Id="Ra60728a914ee4165" /><Relationship Type="http://schemas.openxmlformats.org/officeDocument/2006/relationships/hyperlink" Target="https://meteor.aihw.gov.au/RegistrationAuthority/12" TargetMode="External" Id="R2b5345edb32d4ab3" /><Relationship Type="http://schemas.openxmlformats.org/officeDocument/2006/relationships/hyperlink" Target="https://meteor.aihw.gov.au/RegistrationAuthority/11" TargetMode="External" Id="R60414963f0ef446c" /></Relationships>
</file>

<file path=word/_rels/header1.xml.rels>&#65279;<?xml version="1.0" encoding="utf-8"?><Relationships xmlns="http://schemas.openxmlformats.org/package/2006/relationships"><Relationship Type="http://schemas.openxmlformats.org/officeDocument/2006/relationships/image" Target="/media/image.png" Id="R10370da8ae1e4715" /></Relationships>
</file>