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61cae7bfe42bc"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1ad4b88fa4276">
              <w:r>
                <w:rPr>
                  <w:rStyle w:val="Hyperlink"/>
                  <w:color w:val="244061"/>
                </w:rPr>
                <w:t xml:space="preserve">Community Services (retired)</w:t>
              </w:r>
            </w:hyperlink>
            <w:r>
              <w:rPr>
                <w:rStyle w:val="row-content"/>
                <w:color w:val="244061"/>
              </w:rPr>
              <w:t xml:space="preserve">, Superseded 17/11/2011</w:t>
            </w:r>
          </w:p>
          <w:p>
            <w:pPr>
              <w:spacing w:before="0" w:after="0"/>
            </w:pPr>
            <w:hyperlink w:history="true" r:id="Rcea38ac1f57443f2">
              <w:r>
                <w:rPr>
                  <w:rStyle w:val="Hyperlink"/>
                  <w:color w:val="244061"/>
                </w:rPr>
                <w:t xml:space="preserve">Health</w:t>
              </w:r>
            </w:hyperlink>
            <w:r>
              <w:rPr>
                <w:rStyle w:val="row-content"/>
                <w:color w:val="244061"/>
              </w:rPr>
              <w:t xml:space="preserve">, Superseded 17/11/2011</w:t>
            </w:r>
          </w:p>
          <w:p>
            <w:pPr>
              <w:spacing w:before="0" w:after="0"/>
            </w:pPr>
            <w:hyperlink w:history="true" r:id="R7ca001161cf64fd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a29729f557e42ec">
              <w:r>
                <w:rPr>
                  <w:rStyle w:val="Hyperlink"/>
                  <w:i/>
                </w:rPr>
                <w:t xml:space="preserve">Australian Standard Classification of Languages (ASCL) 2005</w:t>
              </w:r>
            </w:hyperlink>
            <w:r>
              <w:rPr>
                <w:rStyle w:val="row-content-rich-text"/>
              </w:rPr>
              <w:t xml:space="preserve">. Cat No. 1267.0. 2nd Edition, Canberra: ABS. Viewed 29 July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8e96fbbd580047fc">
              <w:r>
                <w:rPr>
                  <w:rStyle w:val="Hyperlink"/>
                </w:rPr>
                <w:t xml:space="preserve">social.classifications@abs.gov.au</w:t>
              </w:r>
            </w:hyperlink>
            <w:r>
              <w:rPr>
                <w:rStyle w:val="row-content-rich-text"/>
              </w:rPr>
              <w:t xml:space="preserve"> or telephone the Standards Support Hotline on (02) 6252 5736.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f7c22eafcc45f8">
              <w:r>
                <w:rPr>
                  <w:rStyle w:val="Hyperlink"/>
                </w:rPr>
                <w:t xml:space="preserve">Australian Standard Classification of Languages 1997</w:t>
              </w:r>
            </w:hyperlink>
          </w:p>
          <w:p>
            <w:pPr>
              <w:spacing w:before="0" w:after="0"/>
            </w:pPr>
            <w:r>
              <w:rPr>
                <w:rStyle w:val="row-content"/>
                <w:color w:val="244061"/>
              </w:rPr>
              <w:t xml:space="preserve">       </w:t>
            </w:r>
            <w:hyperlink w:history="true" r:id="R26b340aa51494b6a">
              <w:r>
                <w:rPr>
                  <w:rStyle w:val="Hyperlink"/>
                  <w:color w:val="244061"/>
                </w:rPr>
                <w:t xml:space="preserve">Community Services (retired)</w:t>
              </w:r>
            </w:hyperlink>
            <w:r>
              <w:rPr>
                <w:rStyle w:val="row-content"/>
                <w:color w:val="244061"/>
              </w:rPr>
              <w:t xml:space="preserve">, Superseded 30/09/2005</w:t>
            </w:r>
          </w:p>
          <w:p>
            <w:pPr>
              <w:spacing w:before="0" w:after="0"/>
            </w:pPr>
            <w:r>
              <w:rPr>
                <w:rStyle w:val="row-content"/>
                <w:color w:val="244061"/>
              </w:rPr>
              <w:t xml:space="preserve">       </w:t>
            </w:r>
            <w:hyperlink w:history="true" r:id="R584a937bcb114e1e">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0c5b698d26424f03">
              <w:r>
                <w:rPr>
                  <w:rStyle w:val="Hyperlink"/>
                </w:rPr>
                <w:t xml:space="preserve">Australian Standard Classification of Languages 2011</w:t>
              </w:r>
            </w:hyperlink>
          </w:p>
          <w:p>
            <w:pPr>
              <w:spacing w:before="0" w:after="0"/>
            </w:pPr>
            <w:r>
              <w:rPr>
                <w:rStyle w:val="row-content"/>
                <w:color w:val="244061"/>
              </w:rPr>
              <w:t xml:space="preserve">       </w:t>
            </w:r>
            <w:hyperlink w:history="true" r:id="R68a38a4834db4ef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ef4fa058ccf4061">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7372868a9a6c490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cebab684df64ec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2b81074468d48a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c88d79fecb546b1">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18d9d3e074f0485e">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1f18a2171c74c82">
              <w:r>
                <w:rPr>
                  <w:rStyle w:val="Hyperlink"/>
                </w:rPr>
                <w:t xml:space="preserve">Language code (ASCL 2005) NN{NN}</w:t>
              </w:r>
            </w:hyperlink>
          </w:p>
          <w:p>
            <w:pPr>
              <w:spacing w:before="0" w:after="0"/>
            </w:pPr>
            <w:r>
              <w:rPr>
                <w:rStyle w:val="row-content"/>
                <w:color w:val="244061"/>
              </w:rPr>
              <w:t xml:space="preserve">       </w:t>
            </w:r>
            <w:hyperlink w:history="true" r:id="R481c90c8438640e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b442fe527f144dbb">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cbc63e5767724fbc">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b5b43d5fb6f5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bbd027bea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43d5fb6f54ffc" /><Relationship Type="http://schemas.openxmlformats.org/officeDocument/2006/relationships/header" Target="/word/header1.xml" Id="Rd8f3ac9ac5a14479" /><Relationship Type="http://schemas.openxmlformats.org/officeDocument/2006/relationships/settings" Target="/word/settings.xml" Id="R2a259850ecfc46cf" /><Relationship Type="http://schemas.openxmlformats.org/officeDocument/2006/relationships/styles" Target="/word/styles.xml" Id="R0f47bada8fa34203" /><Relationship Type="http://schemas.openxmlformats.org/officeDocument/2006/relationships/hyperlink" Target="https://meteor.aihw.gov.au/RegistrationAuthority/1" TargetMode="External" Id="R24b1ad4b88fa4276" /><Relationship Type="http://schemas.openxmlformats.org/officeDocument/2006/relationships/hyperlink" Target="https://meteor.aihw.gov.au/RegistrationAuthority/12" TargetMode="External" Id="Rcea38ac1f57443f2" /><Relationship Type="http://schemas.openxmlformats.org/officeDocument/2006/relationships/hyperlink" Target="https://meteor.aihw.gov.au/RegistrationAuthority/11" TargetMode="External" Id="R7ca001161cf64fde" /><Relationship Type="http://schemas.openxmlformats.org/officeDocument/2006/relationships/hyperlink" Target="http://www.abs.gov.au/Ausstats/abs@.nsf/66f306f503e529a5ca25697e0017661f/4293e19b52ac5377ca25703e00045c2e!OpenDocument" TargetMode="External" Id="R2a29729f557e42ec" /><Relationship Type="http://schemas.openxmlformats.org/officeDocument/2006/relationships/hyperlink" Target="mailto:social.classifications@abs.gov.au" TargetMode="External" Id="R8e96fbbd580047fc" /><Relationship Type="http://schemas.openxmlformats.org/officeDocument/2006/relationships/hyperlink" Target="https://meteor.aihw.gov.au/content/270552" TargetMode="External" Id="Rbbf7c22eafcc45f8" /><Relationship Type="http://schemas.openxmlformats.org/officeDocument/2006/relationships/hyperlink" Target="https://meteor.aihw.gov.au/RegistrationAuthority/1" TargetMode="External" Id="R26b340aa51494b6a" /><Relationship Type="http://schemas.openxmlformats.org/officeDocument/2006/relationships/hyperlink" Target="https://meteor.aihw.gov.au/RegistrationAuthority/12" TargetMode="External" Id="R584a937bcb114e1e" /><Relationship Type="http://schemas.openxmlformats.org/officeDocument/2006/relationships/hyperlink" Target="https://meteor.aihw.gov.au/content/460114" TargetMode="External" Id="R0c5b698d26424f03" /><Relationship Type="http://schemas.openxmlformats.org/officeDocument/2006/relationships/hyperlink" Target="https://meteor.aihw.gov.au/RegistrationAuthority/17" TargetMode="External" Id="R68a38a4834db4ef1" /><Relationship Type="http://schemas.openxmlformats.org/officeDocument/2006/relationships/hyperlink" Target="https://meteor.aihw.gov.au/RegistrationAuthority/1" TargetMode="External" Id="R4ef4fa058ccf4061" /><Relationship Type="http://schemas.openxmlformats.org/officeDocument/2006/relationships/hyperlink" Target="https://meteor.aihw.gov.au/RegistrationAuthority/16" TargetMode="External" Id="R7372868a9a6c4906" /><Relationship Type="http://schemas.openxmlformats.org/officeDocument/2006/relationships/hyperlink" Target="https://meteor.aihw.gov.au/RegistrationAuthority/12" TargetMode="External" Id="R4cebab684df64ecf" /><Relationship Type="http://schemas.openxmlformats.org/officeDocument/2006/relationships/hyperlink" Target="https://meteor.aihw.gov.au/RegistrationAuthority/14" TargetMode="External" Id="Re2b81074468d48ac" /><Relationship Type="http://schemas.openxmlformats.org/officeDocument/2006/relationships/hyperlink" Target="https://meteor.aihw.gov.au/RegistrationAuthority/11" TargetMode="External" Id="Rec88d79fecb546b1" /><Relationship Type="http://schemas.openxmlformats.org/officeDocument/2006/relationships/hyperlink" Target="https://meteor.aihw.gov.au/RegistrationAuthority/15" TargetMode="External" Id="R18d9d3e074f0485e" /><Relationship Type="http://schemas.openxmlformats.org/officeDocument/2006/relationships/hyperlink" Target="https://meteor.aihw.gov.au/content/304116" TargetMode="External" Id="Rc1f18a2171c74c82" /><Relationship Type="http://schemas.openxmlformats.org/officeDocument/2006/relationships/hyperlink" Target="https://meteor.aihw.gov.au/RegistrationAuthority/1" TargetMode="External" Id="R481c90c8438640e3" /><Relationship Type="http://schemas.openxmlformats.org/officeDocument/2006/relationships/hyperlink" Target="https://meteor.aihw.gov.au/RegistrationAuthority/12" TargetMode="External" Id="Rb442fe527f144dbb" /><Relationship Type="http://schemas.openxmlformats.org/officeDocument/2006/relationships/hyperlink" Target="https://meteor.aihw.gov.au/RegistrationAuthority/11" TargetMode="External" Id="Rcbc63e5767724fbc" /></Relationships>
</file>

<file path=word/_rels/header1.xml.rels>&#65279;<?xml version="1.0" encoding="utf-8"?><Relationships xmlns="http://schemas.openxmlformats.org/package/2006/relationships"><Relationship Type="http://schemas.openxmlformats.org/officeDocument/2006/relationships/image" Target="/media/image.png" Id="R6d2bbd027bea4add" /></Relationships>
</file>