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8b3f0cbc940da" /></Relationships>
</file>

<file path=word/document.xml><?xml version="1.0" encoding="utf-8"?>
<w:document xmlns:r="http://schemas.openxmlformats.org/officeDocument/2006/relationships" xmlns:w="http://schemas.openxmlformats.org/wordprocessingml/2006/main">
  <w:body>
    <w:p>
      <w:pPr>
        <w:pStyle w:val="Title"/>
      </w:pPr>
      <w:r>
        <w:t>Person—living arrangement, health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9c8cfd2314b56">
              <w:r>
                <w:rPr>
                  <w:rStyle w:val="Hyperlink"/>
                  <w:color w:val="244061"/>
                </w:rPr>
                <w:t xml:space="preserve">Health</w:t>
              </w:r>
            </w:hyperlink>
            <w:r>
              <w:rPr>
                <w:rStyle w:val="row-content"/>
                <w:color w:val="244061"/>
              </w:rPr>
              <w:t xml:space="preserve">, Standard 14/06/2005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support needs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9bed20c4b4324">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a9e123bbee46f4">
              <w:r>
                <w:rPr>
                  <w:rStyle w:val="Hyperlink"/>
                </w:rPr>
                <w:t xml:space="preserve">Living arrangement health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seek to describe the quality of the arrangements but merely the fact of the arrangement. It is recognised that this item may change on a number of occasions during the course of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person lives alone is a significant determinant of risk.</w:t>
            </w:r>
          </w:p>
          <w:p>
            <w:pPr/>
            <w:r>
              <w:rPr>
                <w:rStyle w:val="row-content-rich-text"/>
              </w:rPr>
              <w:t xml:space="preserve">Living alone may preclude certain treatment approaches (e.g. home dialysis for end-stage renal disease). Social isolation has also been shown to have a negative impact on prognosis in males with known coronary artery disease with several studies suggesting increased mortality rates in those living alone or with no confidant.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a1c494797524b2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1c494797524b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3cb9cd9beb49c5"/>
                            <a:srcRect/>
                            <a:stretch>
                              <a:fillRect/>
                            </a:stretch>
                          </pic:blipFill>
                          <pic:spPr bwMode="auto">
                            <a:xfrm>
                              <a:off x="0" y="0"/>
                              <a:ext cx="152400" cy="152400"/>
                            </a:xfrm>
                            <a:prstGeom prst="rect">
                              <a:avLst/>
                            </a:prstGeom>
                          </pic:spPr>
                        </pic:pic>
                      </a:graphicData>
                    </a:graphic>
                  </wp:inline>
                </w:drawing>
              </w:r>
              <w:r>
                <w:rPr>
                  <w:rStyle w:val="Hyperlink"/>
                </w:rPr>
                <w:t xml:space="preserve"> Living arrangement,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e09dfd68b74c52">
              <w:r>
                <w:rPr>
                  <w:rStyle w:val="Hyperlink"/>
                </w:rPr>
                <w:t xml:space="preserve">Cardiovascular disease (clinical) DSS</w:t>
              </w:r>
            </w:hyperlink>
          </w:p>
          <w:p>
            <w:pPr>
              <w:pStyle w:val="registration-status"/>
              <w:spacing w:before="0" w:after="0"/>
            </w:pPr>
            <w:hyperlink w:history="true" r:id="R28db56e5c6b740cf">
              <w:r>
                <w:rPr>
                  <w:rStyle w:val="Hyperlink"/>
                  <w:color w:val="244061"/>
                </w:rPr>
                <w:t xml:space="preserve">Health</w:t>
              </w:r>
            </w:hyperlink>
            <w:r>
              <w:rPr>
                <w:rStyle w:val="row-content"/>
                <w:color w:val="244061"/>
              </w:rPr>
              <w:t xml:space="preserve">, Superseded 15/02/2006</w:t>
            </w:r>
          </w:p>
          <w:p>
            <w:r>
              <w:br/>
            </w:r>
            <w:hyperlink w:history="true" r:id="R7d1b69845ab44a71">
              <w:r>
                <w:rPr>
                  <w:rStyle w:val="Hyperlink"/>
                </w:rPr>
                <w:t xml:space="preserve">Cardiovascular disease (clinical) DSS</w:t>
              </w:r>
            </w:hyperlink>
          </w:p>
          <w:p>
            <w:pPr>
              <w:pStyle w:val="registration-status"/>
              <w:spacing w:before="0" w:after="0"/>
            </w:pPr>
            <w:hyperlink w:history="true" r:id="Rcc0e9225197a45ff">
              <w:r>
                <w:rPr>
                  <w:rStyle w:val="Hyperlink"/>
                  <w:color w:val="244061"/>
                </w:rPr>
                <w:t xml:space="preserve">Health</w:t>
              </w:r>
            </w:hyperlink>
            <w:r>
              <w:rPr>
                <w:rStyle w:val="row-content"/>
                <w:color w:val="244061"/>
              </w:rPr>
              <w:t xml:space="preserve">, Superseded 04/07/2007</w:t>
            </w:r>
          </w:p>
          <w:p>
            <w:r>
              <w:br/>
            </w:r>
            <w:hyperlink w:history="true" r:id="R3ee5e672e604446e">
              <w:r>
                <w:rPr>
                  <w:rStyle w:val="Hyperlink"/>
                </w:rPr>
                <w:t xml:space="preserve">Cardiovascular disease (clinical) DSS</w:t>
              </w:r>
            </w:hyperlink>
          </w:p>
          <w:p>
            <w:pPr>
              <w:pStyle w:val="registration-status"/>
              <w:spacing w:before="0" w:after="0"/>
            </w:pPr>
            <w:hyperlink w:history="true" r:id="Rc8cda69f62ff4651">
              <w:r>
                <w:rPr>
                  <w:rStyle w:val="Hyperlink"/>
                  <w:color w:val="244061"/>
                </w:rPr>
                <w:t xml:space="preserve">Health</w:t>
              </w:r>
            </w:hyperlink>
            <w:r>
              <w:rPr>
                <w:rStyle w:val="row-content"/>
                <w:color w:val="244061"/>
              </w:rPr>
              <w:t xml:space="preserve">, Superseded 22/12/2009</w:t>
            </w:r>
          </w:p>
          <w:p>
            <w:r>
              <w:br/>
            </w:r>
            <w:hyperlink w:history="true" r:id="Rd55edac7e33d496a">
              <w:r>
                <w:rPr>
                  <w:rStyle w:val="Hyperlink"/>
                </w:rPr>
                <w:t xml:space="preserve">Cardiovascular disease (clinical) DSS</w:t>
              </w:r>
            </w:hyperlink>
          </w:p>
          <w:p>
            <w:pPr>
              <w:pStyle w:val="registration-status"/>
              <w:spacing w:before="0" w:after="0"/>
            </w:pPr>
            <w:hyperlink w:history="true" r:id="R589a9c1c3d904cef">
              <w:r>
                <w:rPr>
                  <w:rStyle w:val="Hyperlink"/>
                  <w:color w:val="244061"/>
                </w:rPr>
                <w:t xml:space="preserve">Health</w:t>
              </w:r>
            </w:hyperlink>
            <w:r>
              <w:rPr>
                <w:rStyle w:val="row-content"/>
                <w:color w:val="244061"/>
              </w:rPr>
              <w:t xml:space="preserve">, Superseded 01/09/2012</w:t>
            </w:r>
          </w:p>
          <w:p>
            <w:r>
              <w:br/>
            </w:r>
            <w:hyperlink w:history="true" r:id="Rf538401902664c5b">
              <w:r>
                <w:rPr>
                  <w:rStyle w:val="Hyperlink"/>
                </w:rPr>
                <w:t xml:space="preserve">Cardiovascular disease (clinical) NBPDS</w:t>
              </w:r>
            </w:hyperlink>
          </w:p>
          <w:p>
            <w:pPr>
              <w:pStyle w:val="registration-status"/>
              <w:spacing w:before="0" w:after="0"/>
            </w:pPr>
            <w:hyperlink w:history="true" r:id="Rdbe0bddf0f6e447b">
              <w:r>
                <w:rPr>
                  <w:rStyle w:val="Hyperlink"/>
                  <w:color w:val="244061"/>
                </w:rPr>
                <w:t xml:space="preserve">Health</w:t>
              </w:r>
            </w:hyperlink>
            <w:r>
              <w:rPr>
                <w:rStyle w:val="row-content"/>
                <w:color w:val="244061"/>
              </w:rPr>
              <w:t xml:space="preserve">, Superseded 17/10/2018</w:t>
            </w:r>
          </w:p>
          <w:p>
            <w:r>
              <w:br/>
            </w:r>
            <w:hyperlink w:history="true" r:id="Rcebfce696fc8447a">
              <w:r>
                <w:rPr>
                  <w:rStyle w:val="Hyperlink"/>
                </w:rPr>
                <w:t xml:space="preserve">Cardiovascular disease (clinical) NBPDS </w:t>
              </w:r>
            </w:hyperlink>
          </w:p>
          <w:p>
            <w:pPr>
              <w:pStyle w:val="registration-status"/>
              <w:spacing w:before="0" w:after="0"/>
            </w:pPr>
            <w:hyperlink w:history="true" r:id="R25310a713f62419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14bd89baed19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f80087aa1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d89baed19438c" /><Relationship Type="http://schemas.openxmlformats.org/officeDocument/2006/relationships/header" Target="/word/header1.xml" Id="R1c3516713a464d62" /><Relationship Type="http://schemas.openxmlformats.org/officeDocument/2006/relationships/settings" Target="/word/settings.xml" Id="R4bdbbb8297c44ae9" /><Relationship Type="http://schemas.openxmlformats.org/officeDocument/2006/relationships/styles" Target="/word/styles.xml" Id="R49a32cf3cf8b49ce" /><Relationship Type="http://schemas.openxmlformats.org/officeDocument/2006/relationships/image" Target="/media/image.gif" Id="Rc23cb9cd9beb49c5" /><Relationship Type="http://schemas.openxmlformats.org/officeDocument/2006/relationships/hyperlink" Target="https://meteor.aihw.gov.au/RegistrationAuthority/12" TargetMode="External" Id="Rf459c8cfd2314b56" /><Relationship Type="http://schemas.openxmlformats.org/officeDocument/2006/relationships/hyperlink" Target="https://meteor.aihw.gov.au/content/269813" TargetMode="External" Id="R28b9bed20c4b4324" /><Relationship Type="http://schemas.openxmlformats.org/officeDocument/2006/relationships/hyperlink" Target="https://meteor.aihw.gov.au/content/299716" TargetMode="External" Id="R3da9e123bbee46f4" /><Relationship Type="http://schemas.openxmlformats.org/officeDocument/2006/relationships/hyperlink" Target="https://meteor.aihw.gov.au/content/273602" TargetMode="External" Id="R7a1c494797524b25" /><Relationship Type="http://schemas.openxmlformats.org/officeDocument/2006/relationships/hyperlink" Target="https://meteor.aihw.gov.au/content/273052" TargetMode="External" Id="R35e09dfd68b74c52" /><Relationship Type="http://schemas.openxmlformats.org/officeDocument/2006/relationships/hyperlink" Target="https://meteor.aihw.gov.au/RegistrationAuthority/12" TargetMode="External" Id="R28db56e5c6b740cf" /><Relationship Type="http://schemas.openxmlformats.org/officeDocument/2006/relationships/hyperlink" Target="https://meteor.aihw.gov.au/content/348289" TargetMode="External" Id="R7d1b69845ab44a71" /><Relationship Type="http://schemas.openxmlformats.org/officeDocument/2006/relationships/hyperlink" Target="https://meteor.aihw.gov.au/RegistrationAuthority/12" TargetMode="External" Id="Rcc0e9225197a45ff" /><Relationship Type="http://schemas.openxmlformats.org/officeDocument/2006/relationships/hyperlink" Target="https://meteor.aihw.gov.au/content/353668" TargetMode="External" Id="R3ee5e672e604446e" /><Relationship Type="http://schemas.openxmlformats.org/officeDocument/2006/relationships/hyperlink" Target="https://meteor.aihw.gov.au/RegistrationAuthority/12" TargetMode="External" Id="Rc8cda69f62ff4651" /><Relationship Type="http://schemas.openxmlformats.org/officeDocument/2006/relationships/hyperlink" Target="https://meteor.aihw.gov.au/content/374213" TargetMode="External" Id="Rd55edac7e33d496a" /><Relationship Type="http://schemas.openxmlformats.org/officeDocument/2006/relationships/hyperlink" Target="https://meteor.aihw.gov.au/RegistrationAuthority/12" TargetMode="External" Id="R589a9c1c3d904cef" /><Relationship Type="http://schemas.openxmlformats.org/officeDocument/2006/relationships/hyperlink" Target="https://meteor.aihw.gov.au/content/470731" TargetMode="External" Id="Rf538401902664c5b" /><Relationship Type="http://schemas.openxmlformats.org/officeDocument/2006/relationships/hyperlink" Target="https://meteor.aihw.gov.au/RegistrationAuthority/12" TargetMode="External" Id="Rdbe0bddf0f6e447b" /><Relationship Type="http://schemas.openxmlformats.org/officeDocument/2006/relationships/hyperlink" Target="https://meteor.aihw.gov.au/content/697668" TargetMode="External" Id="Rcebfce696fc8447a" /><Relationship Type="http://schemas.openxmlformats.org/officeDocument/2006/relationships/hyperlink" Target="https://meteor.aihw.gov.au/RegistrationAuthority/12" TargetMode="External" Id="R25310a713f624199" /></Relationships>
</file>

<file path=word/_rels/header1.xml.rels>&#65279;<?xml version="1.0" encoding="utf-8"?><Relationships xmlns="http://schemas.openxmlformats.org/package/2006/relationships"><Relationship Type="http://schemas.openxmlformats.org/officeDocument/2006/relationships/image" Target="/media/image.png" Id="Rdfaf80087aa141c7" /></Relationships>
</file>