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b10bf8df83447c"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Oestrogen receptor assay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803de4059430e">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oestrogen receptor assay at the time of diagnosis of the primary breast tumour,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bf38fc168d4047">
              <w:r>
                <w:rPr>
                  <w:rStyle w:val="Hyperlink"/>
                </w:rPr>
                <w:t xml:space="preserve">Person with cancer—oestrogen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160999ca643e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oestrogen receptor assay at the time of diagnosis of the primary breast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breast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be1ce33f9a408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bb85ec548342a7">
              <w:r>
                <w:rPr>
                  <w:rStyle w:val="Hyperlink"/>
                </w:rPr>
                <w:t xml:space="preserve">Oestrogen receptor assay result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9a68befbf54c2f">
              <w:r>
                <w:rPr>
                  <w:rStyle w:val="Hyperlink"/>
                </w:rPr>
                <w:t xml:space="preserve">Oestrogen receptor assay result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101a930864702">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oestrogen receptor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Test done, results positive (oestrogen receptor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Test done, results negative (oestrogen receptor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Test not done (test not ordered or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Test done but results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receptor status is an important prognostic indicator for breast cancer.</w:t>
            </w:r>
          </w:p>
          <w:p>
            <w:pPr>
              <w:spacing w:after="160"/>
            </w:pPr>
            <w:r>
              <w:rPr>
                <w:rStyle w:val="row-content-rich-text"/>
              </w:rPr>
              <w:t xml:space="preserve">The Australian Cancer Network Working Party established to develop guidelines for the pathology reporting of breast cancer recommends that hormone receptor assays be performed on all cases of invasive breast carcinoma. The report should include</w:t>
            </w:r>
          </w:p>
          <w:p>
            <w:pPr>
              <w:pStyle w:val="ListParagraph"/>
              <w:numPr>
                <w:ilvl w:val="0"/>
                <w:numId w:val="2"/>
              </w:numPr>
            </w:pPr>
            <w:r>
              <w:rPr>
                <w:rStyle w:val="row-content-rich-text"/>
              </w:rPr>
              <w:t xml:space="preserve">the percentage of nuclei staining positive and the predominant staining intensity (low, medium, high) and</w:t>
            </w:r>
          </w:p>
          <w:p>
            <w:pPr>
              <w:pStyle w:val="ListParagraph"/>
              <w:numPr>
                <w:ilvl w:val="0"/>
                <w:numId w:val="2"/>
              </w:numPr>
            </w:pPr>
            <w:r>
              <w:rPr>
                <w:rStyle w:val="row-content-rich-text"/>
              </w:rPr>
              <w:t xml:space="preserve">a conclusion as to whether the assay is positive or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w:t>
            </w:r>
          </w:p>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Manual of Use and Interpretation of Pathology Tests: Third Edition Sydney (2001)</w:t>
            </w:r>
          </w:p>
          <w:p>
            <w:pPr>
              <w:spacing w:after="160"/>
            </w:pPr>
            <w:r>
              <w:rPr>
                <w:rStyle w:val="row-content-rich-text"/>
              </w:rPr>
              <w:t xml:space="preserve">Australian Cancer Network Working Party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d11d9a2dd24ff8">
              <w:r>
                <w:rPr>
                  <w:rStyle w:val="Hyperlink"/>
                </w:rPr>
                <w:t xml:space="preserve">Person with cancer—oestrogen receptor assay result, code N</w:t>
              </w:r>
            </w:hyperlink>
          </w:p>
          <w:p>
            <w:pPr>
              <w:spacing w:before="0" w:after="0"/>
            </w:pPr>
            <w:r>
              <w:rPr>
                <w:rStyle w:val="row-content"/>
                <w:color w:val="244061"/>
              </w:rPr>
              <w:t xml:space="preserve">       </w:t>
            </w:r>
            <w:hyperlink w:history="true" r:id="Rf6d8f9b3a7284940">
              <w:r>
                <w:rPr>
                  <w:rStyle w:val="Hyperlink"/>
                  <w:color w:val="244061"/>
                </w:rPr>
                <w:t xml:space="preserve">Health</w:t>
              </w:r>
            </w:hyperlink>
            <w:r>
              <w:rPr>
                <w:rStyle w:val="row-content"/>
                <w:color w:val="244061"/>
              </w:rPr>
              <w:t xml:space="preserve">, Standard 06/03/2009</w:t>
            </w:r>
          </w:p>
          <w:p>
            <w:r>
              <w:br/>
            </w:r>
            <w:r>
              <w:rPr>
                <w:rStyle w:val="row-content"/>
              </w:rPr>
              <w:t xml:space="preserve">Is re-engineered from </w:t>
            </w:r>
            <w:hyperlink w:history="true" r:id="Rd312fc8bf40d44a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12fc8bf40d44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b8b98a77d60452e"/>
                            <a:srcRect/>
                            <a:stretch>
                              <a:fillRect/>
                            </a:stretch>
                          </pic:blipFill>
                          <pic:spPr bwMode="auto">
                            <a:xfrm>
                              <a:off x="0" y="0"/>
                              <a:ext cx="152400" cy="152400"/>
                            </a:xfrm>
                            <a:prstGeom prst="rect">
                              <a:avLst/>
                            </a:prstGeom>
                          </pic:spPr>
                        </pic:pic>
                      </a:graphicData>
                    </a:graphic>
                  </wp:inline>
                </w:drawing>
              </w:r>
              <w:r>
                <w:rPr>
                  <w:rStyle w:val="Hyperlink"/>
                </w:rPr>
                <w:t xml:space="preserve"> Oestrogen receptor assay status, version 1,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441e07f71f4c58">
              <w:r>
                <w:rPr>
                  <w:rStyle w:val="Hyperlink"/>
                </w:rPr>
                <w:t xml:space="preserve">Cancer (clinical) DSS</w:t>
              </w:r>
            </w:hyperlink>
          </w:p>
          <w:p>
            <w:pPr>
              <w:spacing w:before="0" w:after="0"/>
            </w:pPr>
            <w:r>
              <w:rPr>
                <w:rStyle w:val="row-content"/>
                <w:color w:val="244061"/>
              </w:rPr>
              <w:t xml:space="preserve">       </w:t>
            </w:r>
            <w:hyperlink w:history="true" r:id="R7ea6e2dd14a44600">
              <w:r>
                <w:rPr>
                  <w:rStyle w:val="Hyperlink"/>
                  <w:color w:val="244061"/>
                </w:rPr>
                <w:t xml:space="preserve">Health</w:t>
              </w:r>
            </w:hyperlink>
            <w:r>
              <w:rPr>
                <w:rStyle w:val="row-content"/>
                <w:color w:val="244061"/>
              </w:rPr>
              <w:t xml:space="preserve">, Superseded 07/12/2005</w:t>
            </w:r>
          </w:p>
          <w:p>
            <w:r>
              <w:br/>
            </w:r>
            <w:hyperlink w:history="true" r:id="Ra1ffda2e688440aa">
              <w:r>
                <w:rPr>
                  <w:rStyle w:val="Hyperlink"/>
                </w:rPr>
                <w:t xml:space="preserve">Cancer (clinical) DSS</w:t>
              </w:r>
            </w:hyperlink>
          </w:p>
          <w:p>
            <w:pPr>
              <w:spacing w:before="0" w:after="0"/>
            </w:pPr>
            <w:r>
              <w:rPr>
                <w:rStyle w:val="row-content"/>
                <w:color w:val="244061"/>
              </w:rPr>
              <w:t xml:space="preserve">       </w:t>
            </w:r>
            <w:hyperlink w:history="true" r:id="Rd7636211560c49f3">
              <w:r>
                <w:rPr>
                  <w:rStyle w:val="Hyperlink"/>
                  <w:color w:val="244061"/>
                </w:rPr>
                <w:t xml:space="preserve">Health</w:t>
              </w:r>
            </w:hyperlink>
            <w:r>
              <w:rPr>
                <w:rStyle w:val="row-content"/>
                <w:color w:val="244061"/>
              </w:rPr>
              <w:t xml:space="preserve">, Superseded 06/03/2009</w:t>
            </w:r>
          </w:p>
          <w:p>
            <w:r>
              <w:br/>
            </w:r>
          </w:p>
        </w:tc>
      </w:tr>
    </w:tbl>
    <w:p/>
    <w:tbl>
      <w:tblPr>
        <w:tblStyle w:val="TableGrid"/>
        <w:tblW w:w="0" w:type="auto"/>
      </w:tblPr>
    </w:tbl>
    <w:p>
      <w:r>
        <w:br/>
      </w:r>
    </w:p>
    <w:sectPr>
      <w:footerReference xmlns:r="http://schemas.openxmlformats.org/officeDocument/2006/relationships" w:type="default" r:id="Rdaf0f0a2738b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291324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3f6914c95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0f0a2738b40aa" /><Relationship Type="http://schemas.openxmlformats.org/officeDocument/2006/relationships/header" Target="/word/header1.xml" Id="Rb0ba02ad67c04b6e" /><Relationship Type="http://schemas.openxmlformats.org/officeDocument/2006/relationships/settings" Target="/word/settings.xml" Id="R4ac815dac15b408e" /><Relationship Type="http://schemas.openxmlformats.org/officeDocument/2006/relationships/styles" Target="/word/styles.xml" Id="R9bc3a474991a4645" /><Relationship Type="http://schemas.openxmlformats.org/officeDocument/2006/relationships/hyperlink" Target="https://meteor.aihw.gov.au/RegistrationAuthority/12" TargetMode="External" Id="R031803de4059430e" /><Relationship Type="http://schemas.openxmlformats.org/officeDocument/2006/relationships/hyperlink" Target="https://meteor.aihw.gov.au/content/291320" TargetMode="External" Id="Rcebf38fc168d4047" /><Relationship Type="http://schemas.openxmlformats.org/officeDocument/2006/relationships/hyperlink" Target="https://meteor.aihw.gov.au/RegistrationAuthority/12" TargetMode="External" Id="Rd76160999ca643e2" /><Relationship Type="http://schemas.openxmlformats.org/officeDocument/2006/relationships/hyperlink" Target="https://meteor.aihw.gov.au/content/268990" TargetMode="External" Id="Rc9be1ce33f9a4089" /><Relationship Type="http://schemas.openxmlformats.org/officeDocument/2006/relationships/hyperlink" Target="https://meteor.aihw.gov.au/content/291318" TargetMode="External" Id="R9cbb85ec548342a7" /><Relationship Type="http://schemas.openxmlformats.org/officeDocument/2006/relationships/hyperlink" Target="https://meteor.aihw.gov.au/content/291322" TargetMode="External" Id="R049a68befbf54c2f" /><Relationship Type="http://schemas.openxmlformats.org/officeDocument/2006/relationships/hyperlink" Target="https://meteor.aihw.gov.au/RegistrationAuthority/12" TargetMode="External" Id="R26f101a930864702" /><Relationship Type="http://schemas.openxmlformats.org/officeDocument/2006/relationships/numbering" Target="/word/numbering.xml" Id="R29f5e04d4ef04847" /><Relationship Type="http://schemas.openxmlformats.org/officeDocument/2006/relationships/hyperlink" Target="https://meteor.aihw.gov.au/content/370036" TargetMode="External" Id="Rbed11d9a2dd24ff8" /><Relationship Type="http://schemas.openxmlformats.org/officeDocument/2006/relationships/hyperlink" Target="https://meteor.aihw.gov.au/RegistrationAuthority/12" TargetMode="External" Id="Rf6d8f9b3a7284940" /><Relationship Type="http://schemas.openxmlformats.org/officeDocument/2006/relationships/hyperlink" Target="https://meteor.aihw.gov.au/content/274207" TargetMode="External" Id="Rd312fc8bf40d44a8" /><Relationship Type="http://schemas.openxmlformats.org/officeDocument/2006/relationships/image" Target="/media/image.gif" Id="R9b8b98a77d60452e" /><Relationship Type="http://schemas.openxmlformats.org/officeDocument/2006/relationships/hyperlink" Target="https://meteor.aihw.gov.au/content/289280" TargetMode="External" Id="Rb6441e07f71f4c58" /><Relationship Type="http://schemas.openxmlformats.org/officeDocument/2006/relationships/hyperlink" Target="https://meteor.aihw.gov.au/RegistrationAuthority/12" TargetMode="External" Id="R7ea6e2dd14a44600" /><Relationship Type="http://schemas.openxmlformats.org/officeDocument/2006/relationships/hyperlink" Target="https://meteor.aihw.gov.au/content/334019" TargetMode="External" Id="Ra1ffda2e688440aa" /><Relationship Type="http://schemas.openxmlformats.org/officeDocument/2006/relationships/hyperlink" Target="https://meteor.aihw.gov.au/RegistrationAuthority/12" TargetMode="External" Id="Rd7636211560c49f3" /></Relationships>
</file>

<file path=word/_rels/header1.xml.rels>&#65279;<?xml version="1.0" encoding="utf-8"?><Relationships xmlns="http://schemas.openxmlformats.org/package/2006/relationships"><Relationship Type="http://schemas.openxmlformats.org/officeDocument/2006/relationships/image" Target="/media/image.png" Id="R7c83f6914c954825" /></Relationships>
</file>