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7b9a25d2844821" /></Relationships>
</file>

<file path=word/document.xml><?xml version="1.0" encoding="utf-8"?>
<w:document xmlns:r="http://schemas.openxmlformats.org/officeDocument/2006/relationships" xmlns:w="http://schemas.openxmlformats.org/wordprocessingml/2006/main">
  <w:body>
    <w:p>
      <w:pPr>
        <w:pStyle w:val="Title"/>
      </w:pPr>
      <w:r>
        <w:t>Person—age, total years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Person—age, total years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290420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8f46875b384925">
              <w:r>
                <w:rPr>
                  <w:rStyle w:val="Hyperlink"/>
                  <w:color w:val="244061"/>
                </w:rPr>
                <w:t xml:space="preserve">Health</w:t>
              </w:r>
            </w:hyperlink>
            <w:r>
              <w:rPr>
                <w:rStyle w:val="row-content"/>
                <w:color w:val="244061"/>
              </w:rPr>
              <w:t xml:space="preserve">, Superseded 08/02/2006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of the person in (completed)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393c909b2c48f5">
              <w:r>
                <w:rPr>
                  <w:rStyle w:val="Hyperlink"/>
                </w:rPr>
                <w:t xml:space="preserve">Person—age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9a6893d547f45f3">
              <w:r>
                <w:rPr>
                  <w:rStyle w:val="Hyperlink"/>
                </w:rPr>
                <w:t xml:space="preserve">Total years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 in single years (if aged under one year, record as zero).</w:t>
            </w:r>
          </w:p>
          <w:p>
            <w:pPr/>
            <w:r>
              <w:rPr>
                <w:rStyle w:val="row-content-rich-text"/>
              </w:rPr>
              <w:t xml:space="preserve">If age (or date of birth) is unknown or not stated, and cannot be estimated, use Code 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Although collection of date of birth allows more precise calculation of age, this may not be feasible in some data collections, and alternative questions are: Age last birthday?</w:t>
            </w:r>
          </w:p>
          <w:p>
            <w:pPr>
              <w:spacing w:after="160"/>
            </w:pPr>
            <w:r>
              <w:rPr>
                <w:rStyle w:val="row-content-rich-text"/>
              </w:rPr>
              <w:t xml:space="preserve">What was ....... age last birthday?</w:t>
            </w:r>
          </w:p>
          <w:p>
            <w:pPr>
              <w:spacing w:after="160"/>
            </w:pPr>
            <w:r>
              <w:rPr>
                <w:rStyle w:val="row-content-rich-text"/>
              </w:rPr>
              <w:t xml:space="preserve">What is .......... age in complete years?</w:t>
            </w:r>
          </w:p>
          <w:p>
            <w:pPr/>
            <w:r>
              <w:rPr>
                <w:rStyle w:val="row-content-rich-text"/>
              </w:rPr>
              <w:t xml:space="preserve">If collecting age in single years is not possible, age may be collected as a range. Refer to the data element Person—age range, code 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Public Health Information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Statistical Concepts Library, Standards for Social, Labour and Demographic Variables.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Reference through: http://www.abs.gov.au/Ausstats/abs@.nsf/StatsLibrary and choose, Other ABS Statistical Standards, Standards for Social, Labour and Demographic Variables, Demographic Variables,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d9f87e39a0c49ad">
              <w:r>
                <w:rPr>
                  <w:rStyle w:val="Hyperlink"/>
                </w:rPr>
                <w:t xml:space="preserve">Person—age, total years N[NN]</w:t>
              </w:r>
            </w:hyperlink>
          </w:p>
          <w:p>
            <w:pPr>
              <w:spacing w:before="0" w:after="0"/>
            </w:pPr>
            <w:r>
              <w:rPr>
                <w:rStyle w:val="row-content"/>
                <w:color w:val="244061"/>
              </w:rPr>
              <w:t xml:space="preserve">       </w:t>
            </w:r>
            <w:hyperlink w:history="true" r:id="Rcdd1ef6dd37f4433">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adc5c40c6ded474f">
              <w:r>
                <w:rPr>
                  <w:rStyle w:val="Hyperlink"/>
                  <w:color w:val="244061"/>
                </w:rPr>
                <w:t xml:space="preserve">Community Services (retired)</w:t>
              </w:r>
            </w:hyperlink>
            <w:r>
              <w:rPr>
                <w:rStyle w:val="row-content"/>
                <w:color w:val="244061"/>
              </w:rPr>
              <w:t xml:space="preserve">, Standard 29/04/2006</w:t>
            </w:r>
          </w:p>
          <w:p>
            <w:pPr>
              <w:spacing w:before="0" w:after="0"/>
            </w:pPr>
            <w:r>
              <w:rPr>
                <w:rStyle w:val="row-content"/>
                <w:color w:val="244061"/>
              </w:rPr>
              <w:t xml:space="preserve">       </w:t>
            </w:r>
            <w:hyperlink w:history="true" r:id="R1559518ad3364be9">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879abb72f2ee4a78">
              <w:r>
                <w:rPr>
                  <w:rStyle w:val="Hyperlink"/>
                  <w:color w:val="244061"/>
                </w:rPr>
                <w:t xml:space="preserve">Health</w:t>
              </w:r>
            </w:hyperlink>
            <w:r>
              <w:rPr>
                <w:rStyle w:val="row-content"/>
                <w:color w:val="244061"/>
              </w:rPr>
              <w:t xml:space="preserve">, Standard 08/02/2006</w:t>
            </w:r>
          </w:p>
          <w:p>
            <w:pPr>
              <w:spacing w:before="0" w:after="0"/>
            </w:pPr>
            <w:r>
              <w:rPr>
                <w:rStyle w:val="row-content"/>
                <w:color w:val="244061"/>
              </w:rPr>
              <w:t xml:space="preserve">       </w:t>
            </w:r>
            <w:hyperlink w:history="true" r:id="R5d32d31200de4050">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e8c289b9afa0487c">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2b40414dea344642">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06a1018d05b046bf">
              <w:r>
                <w:rPr>
                  <w:rStyle w:val="Hyperlink"/>
                  <w:color w:val="244061"/>
                </w:rPr>
                <w:t xml:space="preserve">Tasmanian Health</w:t>
              </w:r>
            </w:hyperlink>
            <w:r>
              <w:rPr>
                <w:rStyle w:val="row-content"/>
                <w:color w:val="244061"/>
              </w:rPr>
              <w:t xml:space="preserve">, Standard 05/09/2016</w:t>
            </w:r>
          </w:p>
          <w:p>
            <w:pPr>
              <w:spacing w:before="0" w:after="0"/>
            </w:pPr>
            <w:r>
              <w:rPr>
                <w:rStyle w:val="row-content"/>
                <w:color w:val="244061"/>
              </w:rPr>
              <w:t xml:space="preserve">       </w:t>
            </w:r>
            <w:hyperlink w:history="true" r:id="R1ae843fc394346ba">
              <w:r>
                <w:rPr>
                  <w:rStyle w:val="Hyperlink"/>
                  <w:color w:val="244061"/>
                </w:rPr>
                <w:t xml:space="preserve">WA Health</w:t>
              </w:r>
            </w:hyperlink>
            <w:r>
              <w:rPr>
                <w:rStyle w:val="row-content"/>
                <w:color w:val="244061"/>
              </w:rPr>
              <w:t xml:space="preserve">, Standard 04/03/2014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59944bb0ef764abb">
              <w:r>
                <w:rPr>
                  <w:rStyle w:val="Hyperlink"/>
                </w:rPr>
                <w:t xml:space="preserve">National Disability Agreement: b(1)-Proportion of people with disability who had face-to-face contact with ex-household family or friends in the previous week, 2013</w:t>
              </w:r>
            </w:hyperlink>
          </w:p>
          <w:p>
            <w:pPr>
              <w:spacing w:before="0" w:after="0"/>
            </w:pPr>
            <w:r>
              <w:rPr>
                <w:rStyle w:val="row-content"/>
                <w:color w:val="244061"/>
              </w:rPr>
              <w:t xml:space="preserve">       </w:t>
            </w:r>
            <w:hyperlink w:history="true" r:id="Rb3766da36ab5455e">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0566b183832347b9">
              <w:r>
                <w:rPr>
                  <w:rStyle w:val="Hyperlink"/>
                  <w:color w:val="244061"/>
                </w:rPr>
                <w:t xml:space="preserve">Disability</w:t>
              </w:r>
            </w:hyperlink>
            <w:r>
              <w:rPr>
                <w:rStyle w:val="row-content"/>
                <w:color w:val="244061"/>
              </w:rPr>
              <w:t xml:space="preserve">, Standard 13/08/2015</w:t>
            </w:r>
          </w:p>
          <w:p>
            <w:r>
              <w:br/>
            </w:r>
            <w:hyperlink w:history="true" r:id="Rc0aecbf56b2e45b0">
              <w:r>
                <w:rPr>
                  <w:rStyle w:val="Hyperlink"/>
                </w:rPr>
                <w:t xml:space="preserve">National Disability Agreement: b(1)-Proportion of people with disability who participate in social and community activities, 2011</w:t>
              </w:r>
            </w:hyperlink>
          </w:p>
          <w:p>
            <w:pPr>
              <w:spacing w:before="0" w:after="0"/>
            </w:pPr>
            <w:r>
              <w:rPr>
                <w:rStyle w:val="row-content"/>
                <w:color w:val="244061"/>
              </w:rPr>
              <w:t xml:space="preserve">       </w:t>
            </w:r>
            <w:hyperlink w:history="true" r:id="Redf0bbc79f6340b4">
              <w:r>
                <w:rPr>
                  <w:rStyle w:val="Hyperlink"/>
                  <w:color w:val="244061"/>
                </w:rPr>
                <w:t xml:space="preserve">Community Services (retired)</w:t>
              </w:r>
            </w:hyperlink>
            <w:r>
              <w:rPr>
                <w:rStyle w:val="row-content"/>
                <w:color w:val="244061"/>
              </w:rPr>
              <w:t xml:space="preserve">, Superseded 05/03/2012</w:t>
            </w:r>
          </w:p>
          <w:p>
            <w:r>
              <w:br/>
            </w:r>
            <w:hyperlink w:history="true" r:id="Re31efa19184d42a8">
              <w:r>
                <w:rPr>
                  <w:rStyle w:val="Hyperlink"/>
                </w:rPr>
                <w:t xml:space="preserve">National Disability Agreement: b(1)-Proportion of people with disability who participate in social and community activities, 2012</w:t>
              </w:r>
            </w:hyperlink>
          </w:p>
          <w:p>
            <w:pPr>
              <w:spacing w:before="0" w:after="0"/>
            </w:pPr>
            <w:r>
              <w:rPr>
                <w:rStyle w:val="row-content"/>
                <w:color w:val="244061"/>
              </w:rPr>
              <w:t xml:space="preserve">       </w:t>
            </w:r>
            <w:hyperlink w:history="true" r:id="R23aecb9ff9ba4794">
              <w:r>
                <w:rPr>
                  <w:rStyle w:val="Hyperlink"/>
                  <w:color w:val="244061"/>
                </w:rPr>
                <w:t xml:space="preserve">Community Services (retired)</w:t>
              </w:r>
            </w:hyperlink>
            <w:r>
              <w:rPr>
                <w:rStyle w:val="row-content"/>
                <w:color w:val="244061"/>
              </w:rPr>
              <w:t xml:space="preserve">, Superseded 23/05/2013</w:t>
            </w:r>
          </w:p>
          <w:p>
            <w:r>
              <w:br/>
            </w:r>
            <w:hyperlink w:history="true" r:id="R5d23df4f2d9a4340">
              <w:r>
                <w:rPr>
                  <w:rStyle w:val="Hyperlink"/>
                </w:rPr>
                <w:t xml:space="preserve">National Disability Agreement: b(2)-Proportion of people with disability who participate in social and community activities, 2012</w:t>
              </w:r>
            </w:hyperlink>
          </w:p>
          <w:p>
            <w:pPr>
              <w:spacing w:before="0" w:after="0"/>
            </w:pPr>
            <w:r>
              <w:rPr>
                <w:rStyle w:val="row-content"/>
                <w:color w:val="244061"/>
              </w:rPr>
              <w:t xml:space="preserve">       </w:t>
            </w:r>
            <w:hyperlink w:history="true" r:id="Rd10b8c6639124d65">
              <w:r>
                <w:rPr>
                  <w:rStyle w:val="Hyperlink"/>
                  <w:color w:val="244061"/>
                </w:rPr>
                <w:t xml:space="preserve">Community Services (retired)</w:t>
              </w:r>
            </w:hyperlink>
            <w:r>
              <w:rPr>
                <w:rStyle w:val="row-content"/>
                <w:color w:val="244061"/>
              </w:rPr>
              <w:t xml:space="preserve">, Superseded 23/05/2013</w:t>
            </w:r>
          </w:p>
          <w:p>
            <w:r>
              <w:br/>
            </w:r>
            <w:hyperlink w:history="true" r:id="R0800a7b1fae34c67">
              <w:r>
                <w:rPr>
                  <w:rStyle w:val="Hyperlink"/>
                </w:rPr>
                <w:t xml:space="preserve">National Disability Agreement: b(3)-Proportion of people with disability who participate in social and community activities, 2012</w:t>
              </w:r>
            </w:hyperlink>
          </w:p>
          <w:p>
            <w:pPr>
              <w:spacing w:before="0" w:after="0"/>
            </w:pPr>
            <w:r>
              <w:rPr>
                <w:rStyle w:val="row-content"/>
                <w:color w:val="244061"/>
              </w:rPr>
              <w:t xml:space="preserve">       </w:t>
            </w:r>
            <w:hyperlink w:history="true" r:id="Rabe3a545de094a7b">
              <w:r>
                <w:rPr>
                  <w:rStyle w:val="Hyperlink"/>
                  <w:color w:val="244061"/>
                </w:rPr>
                <w:t xml:space="preserve">Community Services (retired)</w:t>
              </w:r>
            </w:hyperlink>
            <w:r>
              <w:rPr>
                <w:rStyle w:val="row-content"/>
                <w:color w:val="244061"/>
              </w:rPr>
              <w:t xml:space="preserve">, Superseded 23/05/2013</w:t>
            </w:r>
          </w:p>
          <w:p>
            <w:r>
              <w:br/>
            </w:r>
            <w:hyperlink w:history="true" r:id="R97ef5ecf7af34c63">
              <w:r>
                <w:rPr>
                  <w:rStyle w:val="Hyperlink"/>
                </w:rPr>
                <w:t xml:space="preserve">National Partnership Agreement on Early Childhood Education: 2009, P05.1-Proportion of disadvantaged children who are enrolled in a preschool program, 2010</w:t>
              </w:r>
            </w:hyperlink>
          </w:p>
          <w:p>
            <w:pPr>
              <w:spacing w:before="0" w:after="0"/>
            </w:pPr>
            <w:r>
              <w:rPr>
                <w:rStyle w:val="row-content"/>
                <w:color w:val="244061"/>
              </w:rPr>
              <w:t xml:space="preserve">       </w:t>
            </w:r>
            <w:hyperlink w:history="true" r:id="Rfb5677e25f0b437b">
              <w:r>
                <w:rPr>
                  <w:rStyle w:val="Hyperlink"/>
                  <w:color w:val="244061"/>
                </w:rPr>
                <w:t xml:space="preserve">Early Childhood</w:t>
              </w:r>
            </w:hyperlink>
            <w:r>
              <w:rPr>
                <w:rStyle w:val="row-content"/>
                <w:color w:val="244061"/>
              </w:rPr>
              <w:t xml:space="preserve">, Recorded 08/08/2012</w:t>
            </w:r>
          </w:p>
          <w:p>
            <w:r>
              <w:br/>
            </w:r>
            <w:r>
              <w:rPr>
                <w:rStyle w:val="row-content"/>
                <w:b/>
              </w:rPr>
              <w:t xml:space="preserve">Used as Disaggregation</w:t>
            </w:r>
            <w:r>
              <w:br/>
            </w:r>
            <w:hyperlink w:history="true" r:id="R324a2f1fde364868">
              <w:r>
                <w:rPr>
                  <w:rStyle w:val="Hyperlink"/>
                </w:rPr>
                <w:t xml:space="preserve">KPIs for Australian Public Mental Health Services: PI 01J – Change in consumer's clinical outcomes, 2015</w:t>
              </w:r>
            </w:hyperlink>
          </w:p>
          <w:p>
            <w:pPr>
              <w:spacing w:before="0" w:after="0"/>
            </w:pPr>
            <w:r>
              <w:rPr>
                <w:rStyle w:val="row-content"/>
                <w:color w:val="244061"/>
              </w:rPr>
              <w:t xml:space="preserve">       </w:t>
            </w:r>
            <w:hyperlink w:history="true" r:id="Re01ccc437258446a">
              <w:r>
                <w:rPr>
                  <w:rStyle w:val="Hyperlink"/>
                  <w:color w:val="244061"/>
                </w:rPr>
                <w:t xml:space="preserve">Health</w:t>
              </w:r>
            </w:hyperlink>
            <w:r>
              <w:rPr>
                <w:rStyle w:val="row-content"/>
                <w:color w:val="244061"/>
              </w:rPr>
              <w:t xml:space="preserve">, Superseded 11/05/2016</w:t>
            </w:r>
          </w:p>
          <w:p>
            <w:r>
              <w:br/>
            </w:r>
            <w:hyperlink w:history="true" r:id="Rff5c1c6f14234ffc">
              <w:r>
                <w:rPr>
                  <w:rStyle w:val="Hyperlink"/>
                </w:rPr>
                <w:t xml:space="preserve">KPIs for Australian Public Mental Health Services: PI 01J – Change in consumer's clinical outcomes, 2016</w:t>
              </w:r>
            </w:hyperlink>
          </w:p>
          <w:p>
            <w:pPr>
              <w:spacing w:before="0" w:after="0"/>
            </w:pPr>
            <w:r>
              <w:rPr>
                <w:rStyle w:val="row-content"/>
                <w:color w:val="244061"/>
              </w:rPr>
              <w:t xml:space="preserve">       </w:t>
            </w:r>
            <w:hyperlink w:history="true" r:id="R6848648e1aab4070">
              <w:r>
                <w:rPr>
                  <w:rStyle w:val="Hyperlink"/>
                  <w:color w:val="244061"/>
                </w:rPr>
                <w:t xml:space="preserve">Health</w:t>
              </w:r>
            </w:hyperlink>
            <w:r>
              <w:rPr>
                <w:rStyle w:val="row-content"/>
                <w:color w:val="244061"/>
              </w:rPr>
              <w:t xml:space="preserve">, Superseded 14/06/2017</w:t>
            </w:r>
          </w:p>
          <w:p>
            <w:r>
              <w:br/>
            </w:r>
            <w:hyperlink w:history="true" r:id="Rf8c8156da8494852">
              <w:r>
                <w:rPr>
                  <w:rStyle w:val="Hyperlink"/>
                </w:rPr>
                <w:t xml:space="preserve">KPIs for Australian Public Mental Health Services: PI 14J – Outcomes readiness, 2015</w:t>
              </w:r>
            </w:hyperlink>
          </w:p>
          <w:p>
            <w:pPr>
              <w:spacing w:before="0" w:after="0"/>
            </w:pPr>
            <w:r>
              <w:rPr>
                <w:rStyle w:val="row-content"/>
                <w:color w:val="244061"/>
              </w:rPr>
              <w:t xml:space="preserve">       </w:t>
            </w:r>
            <w:hyperlink w:history="true" r:id="R9888e2e0f70a4079">
              <w:r>
                <w:rPr>
                  <w:rStyle w:val="Hyperlink"/>
                  <w:color w:val="244061"/>
                </w:rPr>
                <w:t xml:space="preserve">Health</w:t>
              </w:r>
            </w:hyperlink>
            <w:r>
              <w:rPr>
                <w:rStyle w:val="row-content"/>
                <w:color w:val="244061"/>
              </w:rPr>
              <w:t xml:space="preserve">, Superseded 11/05/2016</w:t>
            </w:r>
          </w:p>
          <w:p>
            <w:r>
              <w:br/>
            </w:r>
            <w:hyperlink w:history="true" r:id="Rf42138a6a2ee4f8b">
              <w:r>
                <w:rPr>
                  <w:rStyle w:val="Hyperlink"/>
                </w:rPr>
                <w:t xml:space="preserve">National Disability Agreement: h-Proportion of carers of people with disability accessing support services to assist in their caring role (h-interim), 2011</w:t>
              </w:r>
            </w:hyperlink>
          </w:p>
          <w:p>
            <w:pPr>
              <w:spacing w:before="0" w:after="0"/>
            </w:pPr>
            <w:r>
              <w:rPr>
                <w:rStyle w:val="row-content"/>
                <w:color w:val="244061"/>
              </w:rPr>
              <w:t xml:space="preserve">       </w:t>
            </w:r>
            <w:hyperlink w:history="true" r:id="R28eb691074154dac">
              <w:r>
                <w:rPr>
                  <w:rStyle w:val="Hyperlink"/>
                  <w:color w:val="244061"/>
                </w:rPr>
                <w:t xml:space="preserve">Community Services (retired)</w:t>
              </w:r>
            </w:hyperlink>
            <w:r>
              <w:rPr>
                <w:rStyle w:val="row-content"/>
                <w:color w:val="244061"/>
              </w:rPr>
              <w:t xml:space="preserve">, Superseded 05/03/2012</w:t>
            </w:r>
          </w:p>
          <w:p>
            <w:r>
              <w:br/>
            </w:r>
            <w:hyperlink w:history="true" r:id="R40bd187407bb4e94">
              <w:r>
                <w:rPr>
                  <w:rStyle w:val="Hyperlink"/>
                </w:rPr>
                <w:t xml:space="preserve">National Disability Agreement: h-Proportion of carers of people with disability accessing support services to assist in their caring role (h-interim), 2012</w:t>
              </w:r>
            </w:hyperlink>
          </w:p>
          <w:p>
            <w:pPr>
              <w:spacing w:before="0" w:after="0"/>
            </w:pPr>
            <w:r>
              <w:rPr>
                <w:rStyle w:val="row-content"/>
                <w:color w:val="244061"/>
              </w:rPr>
              <w:t xml:space="preserve">       </w:t>
            </w:r>
            <w:hyperlink w:history="true" r:id="Rb00d14e419e841d5">
              <w:r>
                <w:rPr>
                  <w:rStyle w:val="Hyperlink"/>
                  <w:color w:val="244061"/>
                </w:rPr>
                <w:t xml:space="preserve">Community Services (retired)</w:t>
              </w:r>
            </w:hyperlink>
            <w:r>
              <w:rPr>
                <w:rStyle w:val="row-content"/>
                <w:color w:val="244061"/>
              </w:rPr>
              <w:t xml:space="preserve">, Superseded 23/05/2013</w:t>
            </w:r>
          </w:p>
          <w:p>
            <w:r>
              <w:br/>
            </w:r>
            <w:r>
              <w:rPr>
                <w:rStyle w:val="row-content"/>
                <w:b/>
              </w:rPr>
              <w:t xml:space="preserve">Used as Denominator</w:t>
            </w:r>
            <w:r>
              <w:br/>
            </w:r>
            <w:hyperlink w:history="true" r:id="R28929c7a75b84bb9">
              <w:r>
                <w:rPr>
                  <w:rStyle w:val="Hyperlink"/>
                </w:rPr>
                <w:t xml:space="preserve">National Disability Agreement: b(1)-Proportion of people with disability who had face-to-face contact with ex-household family or friends in the previous week, 2013</w:t>
              </w:r>
            </w:hyperlink>
          </w:p>
          <w:p>
            <w:pPr>
              <w:spacing w:before="0" w:after="0"/>
            </w:pPr>
            <w:r>
              <w:rPr>
                <w:rStyle w:val="row-content"/>
                <w:color w:val="244061"/>
              </w:rPr>
              <w:t xml:space="preserve">       </w:t>
            </w:r>
            <w:hyperlink w:history="true" r:id="R051e89e1779b4710">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39357e4291444780">
              <w:r>
                <w:rPr>
                  <w:rStyle w:val="Hyperlink"/>
                  <w:color w:val="244061"/>
                </w:rPr>
                <w:t xml:space="preserve">Disability</w:t>
              </w:r>
            </w:hyperlink>
            <w:r>
              <w:rPr>
                <w:rStyle w:val="row-content"/>
                <w:color w:val="244061"/>
              </w:rPr>
              <w:t xml:space="preserve">, Standard 13/08/2015</w:t>
            </w:r>
          </w:p>
          <w:p>
            <w:r>
              <w:br/>
            </w:r>
            <w:hyperlink w:history="true" r:id="R12c2b5c2fd854e3d">
              <w:r>
                <w:rPr>
                  <w:rStyle w:val="Hyperlink"/>
                </w:rPr>
                <w:t xml:space="preserve">National Disability Agreement: b(1)-Proportion of people with disability who participate in social and community activities, 2011</w:t>
              </w:r>
            </w:hyperlink>
          </w:p>
          <w:p>
            <w:pPr>
              <w:spacing w:before="0" w:after="0"/>
            </w:pPr>
            <w:r>
              <w:rPr>
                <w:rStyle w:val="row-content"/>
                <w:color w:val="244061"/>
              </w:rPr>
              <w:t xml:space="preserve">       </w:t>
            </w:r>
            <w:hyperlink w:history="true" r:id="R794dcb87d5dc4c17">
              <w:r>
                <w:rPr>
                  <w:rStyle w:val="Hyperlink"/>
                  <w:color w:val="244061"/>
                </w:rPr>
                <w:t xml:space="preserve">Community Services (retired)</w:t>
              </w:r>
            </w:hyperlink>
            <w:r>
              <w:rPr>
                <w:rStyle w:val="row-content"/>
                <w:color w:val="244061"/>
              </w:rPr>
              <w:t xml:space="preserve">, Superseded 05/03/2012</w:t>
            </w:r>
          </w:p>
          <w:p>
            <w:r>
              <w:br/>
            </w:r>
            <w:hyperlink w:history="true" r:id="R6543a3b250e545ba">
              <w:r>
                <w:rPr>
                  <w:rStyle w:val="Hyperlink"/>
                </w:rPr>
                <w:t xml:space="preserve">National Disability Agreement: b(1)-Proportion of people with disability who participate in social and community activities, 2012</w:t>
              </w:r>
            </w:hyperlink>
          </w:p>
          <w:p>
            <w:pPr>
              <w:spacing w:before="0" w:after="0"/>
            </w:pPr>
            <w:r>
              <w:rPr>
                <w:rStyle w:val="row-content"/>
                <w:color w:val="244061"/>
              </w:rPr>
              <w:t xml:space="preserve">       </w:t>
            </w:r>
            <w:hyperlink w:history="true" r:id="Rb3c34d4b8b1e43c7">
              <w:r>
                <w:rPr>
                  <w:rStyle w:val="Hyperlink"/>
                  <w:color w:val="244061"/>
                </w:rPr>
                <w:t xml:space="preserve">Community Services (retired)</w:t>
              </w:r>
            </w:hyperlink>
            <w:r>
              <w:rPr>
                <w:rStyle w:val="row-content"/>
                <w:color w:val="244061"/>
              </w:rPr>
              <w:t xml:space="preserve">, Superseded 23/05/2013</w:t>
            </w:r>
          </w:p>
          <w:p>
            <w:r>
              <w:br/>
            </w:r>
            <w:hyperlink w:history="true" r:id="Rd15be8ad6c744098">
              <w:r>
                <w:rPr>
                  <w:rStyle w:val="Hyperlink"/>
                </w:rPr>
                <w:t xml:space="preserve">National Disability Agreement: b(2)-Proportion of people with disability who participate in social and community activities, 2012</w:t>
              </w:r>
            </w:hyperlink>
          </w:p>
          <w:p>
            <w:pPr>
              <w:spacing w:before="0" w:after="0"/>
            </w:pPr>
            <w:r>
              <w:rPr>
                <w:rStyle w:val="row-content"/>
                <w:color w:val="244061"/>
              </w:rPr>
              <w:t xml:space="preserve">       </w:t>
            </w:r>
            <w:hyperlink w:history="true" r:id="R6f250248d4f54bbc">
              <w:r>
                <w:rPr>
                  <w:rStyle w:val="Hyperlink"/>
                  <w:color w:val="244061"/>
                </w:rPr>
                <w:t xml:space="preserve">Community Services (retired)</w:t>
              </w:r>
            </w:hyperlink>
            <w:r>
              <w:rPr>
                <w:rStyle w:val="row-content"/>
                <w:color w:val="244061"/>
              </w:rPr>
              <w:t xml:space="preserve">, Superseded 23/05/2013</w:t>
            </w:r>
          </w:p>
          <w:p>
            <w:r>
              <w:br/>
            </w:r>
            <w:hyperlink w:history="true" r:id="R816d0dadb5304791">
              <w:r>
                <w:rPr>
                  <w:rStyle w:val="Hyperlink"/>
                </w:rPr>
                <w:t xml:space="preserve">National Disability Agreement: b(3)-Proportion of people with disability who participate in social and community activities, 2012</w:t>
              </w:r>
            </w:hyperlink>
          </w:p>
          <w:p>
            <w:pPr>
              <w:spacing w:before="0" w:after="0"/>
            </w:pPr>
            <w:r>
              <w:rPr>
                <w:rStyle w:val="row-content"/>
                <w:color w:val="244061"/>
              </w:rPr>
              <w:t xml:space="preserve">       </w:t>
            </w:r>
            <w:hyperlink w:history="true" r:id="R742d833b98684f34">
              <w:r>
                <w:rPr>
                  <w:rStyle w:val="Hyperlink"/>
                  <w:color w:val="244061"/>
                </w:rPr>
                <w:t xml:space="preserve">Community Services (retired)</w:t>
              </w:r>
            </w:hyperlink>
            <w:r>
              <w:rPr>
                <w:rStyle w:val="row-content"/>
                <w:color w:val="244061"/>
              </w:rPr>
              <w:t xml:space="preserve">, Superseded 23/05/2013</w:t>
            </w:r>
          </w:p>
          <w:p>
            <w:r>
              <w:br/>
            </w:r>
            <w:hyperlink w:history="true" r:id="Rfdc53e5cadc745ff">
              <w:r>
                <w:rPr>
                  <w:rStyle w:val="Hyperlink"/>
                </w:rPr>
                <w:t xml:space="preserve">National Disability Agreement: j-Proportion of people with disability receiving income support, 2011</w:t>
              </w:r>
            </w:hyperlink>
          </w:p>
          <w:p>
            <w:pPr>
              <w:spacing w:before="0" w:after="0"/>
            </w:pPr>
            <w:r>
              <w:rPr>
                <w:rStyle w:val="row-content"/>
                <w:color w:val="244061"/>
              </w:rPr>
              <w:t xml:space="preserve">       </w:t>
            </w:r>
            <w:hyperlink w:history="true" r:id="R0cfbd96d977a4ff9">
              <w:r>
                <w:rPr>
                  <w:rStyle w:val="Hyperlink"/>
                  <w:color w:val="244061"/>
                </w:rPr>
                <w:t xml:space="preserve">Community Services (retired)</w:t>
              </w:r>
            </w:hyperlink>
            <w:r>
              <w:rPr>
                <w:rStyle w:val="row-content"/>
                <w:color w:val="244061"/>
              </w:rPr>
              <w:t xml:space="preserve">, Superseded 05/03/2012</w:t>
            </w:r>
          </w:p>
          <w:p>
            <w:r>
              <w:br/>
            </w:r>
            <w:hyperlink w:history="true" r:id="R1b71d795af304340">
              <w:r>
                <w:rPr>
                  <w:rStyle w:val="Hyperlink"/>
                </w:rPr>
                <w:t xml:space="preserve">National Disability Agreement: j-Proportion of people with disability receiving income support, 2012</w:t>
              </w:r>
            </w:hyperlink>
          </w:p>
          <w:p>
            <w:pPr>
              <w:spacing w:before="0" w:after="0"/>
            </w:pPr>
            <w:r>
              <w:rPr>
                <w:rStyle w:val="row-content"/>
                <w:color w:val="244061"/>
              </w:rPr>
              <w:t xml:space="preserve">       </w:t>
            </w:r>
            <w:hyperlink w:history="true" r:id="R1f09ae4dc9714577">
              <w:r>
                <w:rPr>
                  <w:rStyle w:val="Hyperlink"/>
                  <w:color w:val="244061"/>
                </w:rPr>
                <w:t xml:space="preserve">Community Services (retired)</w:t>
              </w:r>
            </w:hyperlink>
            <w:r>
              <w:rPr>
                <w:rStyle w:val="row-content"/>
                <w:color w:val="244061"/>
              </w:rPr>
              <w:t xml:space="preserve">, Superseded 23/05/2013</w:t>
            </w:r>
          </w:p>
          <w:p>
            <w:r>
              <w:br/>
            </w:r>
          </w:p>
        </w:tc>
      </w:tr>
    </w:tbl>
    <w:p/>
    <w:tbl>
      <w:tblPr>
        <w:tblStyle w:val="TableGrid"/>
        <w:tblW w:w="0" w:type="auto"/>
      </w:tblPr>
    </w:tbl>
    <w:p>
      <w:r>
        <w:br/>
      </w:r>
    </w:p>
    <w:sectPr>
      <w:footerReference xmlns:r="http://schemas.openxmlformats.org/officeDocument/2006/relationships" w:type="default" r:id="Rf33ceee323974b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290420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6651377e604a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3ceee323974bfc" /><Relationship Type="http://schemas.openxmlformats.org/officeDocument/2006/relationships/header" Target="/word/header1.xml" Id="R62ad288d50674b8f" /><Relationship Type="http://schemas.openxmlformats.org/officeDocument/2006/relationships/settings" Target="/word/settings.xml" Id="R7b346ac273b04ae8" /><Relationship Type="http://schemas.openxmlformats.org/officeDocument/2006/relationships/styles" Target="/word/styles.xml" Id="Rad9df7f4157f46e0" /><Relationship Type="http://schemas.openxmlformats.org/officeDocument/2006/relationships/hyperlink" Target="https://meteor.aihw.gov.au/RegistrationAuthority/12" TargetMode="External" Id="Rf38f46875b384925" /><Relationship Type="http://schemas.openxmlformats.org/officeDocument/2006/relationships/hyperlink" Target="https://meteor.aihw.gov.au/content/290402" TargetMode="External" Id="R2a393c909b2c48f5" /><Relationship Type="http://schemas.openxmlformats.org/officeDocument/2006/relationships/hyperlink" Target="https://meteor.aihw.gov.au/content/290412" TargetMode="External" Id="R09a6893d547f45f3" /><Relationship Type="http://schemas.openxmlformats.org/officeDocument/2006/relationships/hyperlink" Target="https://meteor.aihw.gov.au/content/303794" TargetMode="External" Id="R6d9f87e39a0c49ad" /><Relationship Type="http://schemas.openxmlformats.org/officeDocument/2006/relationships/hyperlink" Target="https://meteor.aihw.gov.au/RegistrationAuthority/17" TargetMode="External" Id="Rcdd1ef6dd37f4433" /><Relationship Type="http://schemas.openxmlformats.org/officeDocument/2006/relationships/hyperlink" Target="https://meteor.aihw.gov.au/RegistrationAuthority/1" TargetMode="External" Id="Radc5c40c6ded474f" /><Relationship Type="http://schemas.openxmlformats.org/officeDocument/2006/relationships/hyperlink" Target="https://meteor.aihw.gov.au/RegistrationAuthority/13" TargetMode="External" Id="R1559518ad3364be9" /><Relationship Type="http://schemas.openxmlformats.org/officeDocument/2006/relationships/hyperlink" Target="https://meteor.aihw.gov.au/RegistrationAuthority/12" TargetMode="External" Id="R879abb72f2ee4a78" /><Relationship Type="http://schemas.openxmlformats.org/officeDocument/2006/relationships/hyperlink" Target="https://meteor.aihw.gov.au/RegistrationAuthority/11" TargetMode="External" Id="R5d32d31200de4050" /><Relationship Type="http://schemas.openxmlformats.org/officeDocument/2006/relationships/hyperlink" Target="https://meteor.aihw.gov.au/RegistrationAuthority/6" TargetMode="External" Id="Re8c289b9afa0487c" /><Relationship Type="http://schemas.openxmlformats.org/officeDocument/2006/relationships/hyperlink" Target="https://meteor.aihw.gov.au/RegistrationAuthority/8" TargetMode="External" Id="R2b40414dea344642" /><Relationship Type="http://schemas.openxmlformats.org/officeDocument/2006/relationships/hyperlink" Target="https://meteor.aihw.gov.au/RegistrationAuthority/15" TargetMode="External" Id="R06a1018d05b046bf" /><Relationship Type="http://schemas.openxmlformats.org/officeDocument/2006/relationships/hyperlink" Target="https://meteor.aihw.gov.au/RegistrationAuthority/2" TargetMode="External" Id="R1ae843fc394346ba" /><Relationship Type="http://schemas.openxmlformats.org/officeDocument/2006/relationships/hyperlink" Target="https://meteor.aihw.gov.au/content/491931" TargetMode="External" Id="R59944bb0ef764abb" /><Relationship Type="http://schemas.openxmlformats.org/officeDocument/2006/relationships/hyperlink" Target="https://meteor.aihw.gov.au/RegistrationAuthority/1" TargetMode="External" Id="Rb3766da36ab5455e" /><Relationship Type="http://schemas.openxmlformats.org/officeDocument/2006/relationships/hyperlink" Target="https://meteor.aihw.gov.au/RegistrationAuthority/16" TargetMode="External" Id="R0566b183832347b9" /><Relationship Type="http://schemas.openxmlformats.org/officeDocument/2006/relationships/hyperlink" Target="https://meteor.aihw.gov.au/content/428735" TargetMode="External" Id="Rc0aecbf56b2e45b0" /><Relationship Type="http://schemas.openxmlformats.org/officeDocument/2006/relationships/hyperlink" Target="https://meteor.aihw.gov.au/RegistrationAuthority/1" TargetMode="External" Id="Redf0bbc79f6340b4" /><Relationship Type="http://schemas.openxmlformats.org/officeDocument/2006/relationships/hyperlink" Target="https://meteor.aihw.gov.au/content/467834" TargetMode="External" Id="Re31efa19184d42a8" /><Relationship Type="http://schemas.openxmlformats.org/officeDocument/2006/relationships/hyperlink" Target="https://meteor.aihw.gov.au/RegistrationAuthority/1" TargetMode="External" Id="R23aecb9ff9ba4794" /><Relationship Type="http://schemas.openxmlformats.org/officeDocument/2006/relationships/hyperlink" Target="https://meteor.aihw.gov.au/content/475220" TargetMode="External" Id="R5d23df4f2d9a4340" /><Relationship Type="http://schemas.openxmlformats.org/officeDocument/2006/relationships/hyperlink" Target="https://meteor.aihw.gov.au/RegistrationAuthority/1" TargetMode="External" Id="Rd10b8c6639124d65" /><Relationship Type="http://schemas.openxmlformats.org/officeDocument/2006/relationships/hyperlink" Target="https://meteor.aihw.gov.au/content/475222" TargetMode="External" Id="R0800a7b1fae34c67" /><Relationship Type="http://schemas.openxmlformats.org/officeDocument/2006/relationships/hyperlink" Target="https://meteor.aihw.gov.au/RegistrationAuthority/1" TargetMode="External" Id="Rabe3a545de094a7b" /><Relationship Type="http://schemas.openxmlformats.org/officeDocument/2006/relationships/hyperlink" Target="https://meteor.aihw.gov.au/content/393979" TargetMode="External" Id="R97ef5ecf7af34c63" /><Relationship Type="http://schemas.openxmlformats.org/officeDocument/2006/relationships/hyperlink" Target="https://meteor.aihw.gov.au/RegistrationAuthority/13" TargetMode="External" Id="Rfb5677e25f0b437b" /><Relationship Type="http://schemas.openxmlformats.org/officeDocument/2006/relationships/hyperlink" Target="https://meteor.aihw.gov.au/content/584821" TargetMode="External" Id="R324a2f1fde364868" /><Relationship Type="http://schemas.openxmlformats.org/officeDocument/2006/relationships/hyperlink" Target="https://meteor.aihw.gov.au/RegistrationAuthority/12" TargetMode="External" Id="Re01ccc437258446a" /><Relationship Type="http://schemas.openxmlformats.org/officeDocument/2006/relationships/hyperlink" Target="https://meteor.aihw.gov.au/content/630358" TargetMode="External" Id="Rff5c1c6f14234ffc" /><Relationship Type="http://schemas.openxmlformats.org/officeDocument/2006/relationships/hyperlink" Target="https://meteor.aihw.gov.au/RegistrationAuthority/12" TargetMode="External" Id="R6848648e1aab4070" /><Relationship Type="http://schemas.openxmlformats.org/officeDocument/2006/relationships/hyperlink" Target="https://meteor.aihw.gov.au/content/597117" TargetMode="External" Id="Rf8c8156da8494852" /><Relationship Type="http://schemas.openxmlformats.org/officeDocument/2006/relationships/hyperlink" Target="https://meteor.aihw.gov.au/RegistrationAuthority/12" TargetMode="External" Id="R9888e2e0f70a4079" /><Relationship Type="http://schemas.openxmlformats.org/officeDocument/2006/relationships/hyperlink" Target="https://meteor.aihw.gov.au/content/428757" TargetMode="External" Id="Rf42138a6a2ee4f8b" /><Relationship Type="http://schemas.openxmlformats.org/officeDocument/2006/relationships/hyperlink" Target="https://meteor.aihw.gov.au/RegistrationAuthority/1" TargetMode="External" Id="R28eb691074154dac" /><Relationship Type="http://schemas.openxmlformats.org/officeDocument/2006/relationships/hyperlink" Target="https://meteor.aihw.gov.au/content/467950" TargetMode="External" Id="R40bd187407bb4e94" /><Relationship Type="http://schemas.openxmlformats.org/officeDocument/2006/relationships/hyperlink" Target="https://meteor.aihw.gov.au/RegistrationAuthority/1" TargetMode="External" Id="Rb00d14e419e841d5" /><Relationship Type="http://schemas.openxmlformats.org/officeDocument/2006/relationships/hyperlink" Target="https://meteor.aihw.gov.au/content/491931" TargetMode="External" Id="R28929c7a75b84bb9" /><Relationship Type="http://schemas.openxmlformats.org/officeDocument/2006/relationships/hyperlink" Target="https://meteor.aihw.gov.au/RegistrationAuthority/1" TargetMode="External" Id="R051e89e1779b4710" /><Relationship Type="http://schemas.openxmlformats.org/officeDocument/2006/relationships/hyperlink" Target="https://meteor.aihw.gov.au/RegistrationAuthority/16" TargetMode="External" Id="R39357e4291444780" /><Relationship Type="http://schemas.openxmlformats.org/officeDocument/2006/relationships/hyperlink" Target="https://meteor.aihw.gov.au/content/428735" TargetMode="External" Id="R12c2b5c2fd854e3d" /><Relationship Type="http://schemas.openxmlformats.org/officeDocument/2006/relationships/hyperlink" Target="https://meteor.aihw.gov.au/RegistrationAuthority/1" TargetMode="External" Id="R794dcb87d5dc4c17" /><Relationship Type="http://schemas.openxmlformats.org/officeDocument/2006/relationships/hyperlink" Target="https://meteor.aihw.gov.au/content/467834" TargetMode="External" Id="R6543a3b250e545ba" /><Relationship Type="http://schemas.openxmlformats.org/officeDocument/2006/relationships/hyperlink" Target="https://meteor.aihw.gov.au/RegistrationAuthority/1" TargetMode="External" Id="Rb3c34d4b8b1e43c7" /><Relationship Type="http://schemas.openxmlformats.org/officeDocument/2006/relationships/hyperlink" Target="https://meteor.aihw.gov.au/content/475220" TargetMode="External" Id="Rd15be8ad6c744098" /><Relationship Type="http://schemas.openxmlformats.org/officeDocument/2006/relationships/hyperlink" Target="https://meteor.aihw.gov.au/RegistrationAuthority/1" TargetMode="External" Id="R6f250248d4f54bbc" /><Relationship Type="http://schemas.openxmlformats.org/officeDocument/2006/relationships/hyperlink" Target="https://meteor.aihw.gov.au/content/475222" TargetMode="External" Id="R816d0dadb5304791" /><Relationship Type="http://schemas.openxmlformats.org/officeDocument/2006/relationships/hyperlink" Target="https://meteor.aihw.gov.au/RegistrationAuthority/1" TargetMode="External" Id="R742d833b98684f34" /><Relationship Type="http://schemas.openxmlformats.org/officeDocument/2006/relationships/hyperlink" Target="https://meteor.aihw.gov.au/content/428761" TargetMode="External" Id="Rfdc53e5cadc745ff" /><Relationship Type="http://schemas.openxmlformats.org/officeDocument/2006/relationships/hyperlink" Target="https://meteor.aihw.gov.au/RegistrationAuthority/1" TargetMode="External" Id="R0cfbd96d977a4ff9" /><Relationship Type="http://schemas.openxmlformats.org/officeDocument/2006/relationships/hyperlink" Target="https://meteor.aihw.gov.au/content/467954" TargetMode="External" Id="R1b71d795af304340" /><Relationship Type="http://schemas.openxmlformats.org/officeDocument/2006/relationships/hyperlink" Target="https://meteor.aihw.gov.au/RegistrationAuthority/1" TargetMode="External" Id="R1f09ae4dc9714577" /></Relationships>
</file>

<file path=word/_rels/header1.xml.rels>&#65279;<?xml version="1.0" encoding="utf-8"?><Relationships xmlns="http://schemas.openxmlformats.org/package/2006/relationships"><Relationship Type="http://schemas.openxmlformats.org/officeDocument/2006/relationships/image" Target="/media/image.png" Id="R976651377e604ae6" /></Relationships>
</file>