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47f74e2f948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average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service—hours staffed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b4da44bf74aa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bdab299ab43d1">
              <w:r>
                <w:rPr>
                  <w:rStyle w:val="Hyperlink"/>
                </w:rPr>
                <w:t xml:space="preserve">Specialised mental health service—number of hours staffed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5b47b673504517">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Whole numbers of hours staffed (no decimals or fractions).</w:t>
            </w:r>
          </w:p>
          <w:p>
            <w:pPr>
              <w:spacing w:after="160"/>
            </w:pPr>
            <w:r>
              <w:rPr>
                <w:rStyle w:val="row-content-rich-text"/>
              </w:rPr>
              <w:t xml:space="preserve">Valid numbers are 1 to 24.</w:t>
            </w:r>
          </w:p>
          <w:p>
            <w:pPr>
              <w:spacing w:after="160"/>
            </w:pPr>
            <w:r>
              <w:rPr>
                <w:rStyle w:val="row-content-rich-text"/>
              </w:rPr>
              <w:t xml:space="preserve">The hours staffed provides a measure of service intensity for the reporting and analysis of staff, financial and activity data.</w:t>
            </w:r>
          </w:p>
          <w:p>
            <w:pPr>
              <w:spacing w:after="160"/>
            </w:pPr>
            <w:r>
              <w:rPr>
                <w:rStyle w:val="row-content-rich-text"/>
              </w:rPr>
              <w:t xml:space="preserve">For residential mental health services, this refers to the number of hours per day during which appropriately trained staff (either with formal qualifications and/or on the job training) are employed on site, as their normal place of employment, within the service unit. It excludes periods where the service unit is only staffed by a resident sleepover staff member or any period where staff are present but not employed on site at the service unit.</w:t>
            </w:r>
          </w:p>
          <w:p>
            <w:pPr>
              <w:spacing w:after="160"/>
            </w:pPr>
            <w:r>
              <w:rPr>
                <w:rStyle w:val="row-content-rich-text"/>
              </w:rPr>
              <w:t xml:space="preserve">Excludes ambulatory and admitted patient services.</w:t>
            </w:r>
          </w:p>
          <w:p>
            <w:pPr>
              <w:spacing w:after="160"/>
            </w:pPr>
            <w:r>
              <w:rPr>
                <w:rStyle w:val="row-content-rich-text"/>
              </w:rPr>
              <w:t xml:space="preserve">Round to nearest whole hour.</w:t>
            </w:r>
          </w:p>
          <w:p>
            <w:pPr/>
            <w:r>
              <w:rPr>
                <w:rStyle w:val="row-content-rich-text"/>
              </w:rPr>
              <w:t xml:space="preserve">Where the number of hours staffed varies by day, average the number of hours staffed over a week, including the weekend.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f56ce9ba1849ed">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f18756fabe974c2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fa5aac6ab4b2c">
              <w:r>
                <w:rPr>
                  <w:rStyle w:val="Hyperlink"/>
                </w:rPr>
                <w:t xml:space="preserve">Mental health establishments NMDS 2005-06</w:t>
              </w:r>
            </w:hyperlink>
          </w:p>
          <w:p>
            <w:pPr>
              <w:spacing w:before="0" w:after="0"/>
            </w:pPr>
            <w:r>
              <w:rPr>
                <w:rStyle w:val="row-content"/>
                <w:color w:val="244061"/>
              </w:rPr>
              <w:t xml:space="preserve">       </w:t>
            </w:r>
            <w:hyperlink w:history="true" r:id="Rbae991dcf16247c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0dbdb4f01d24e96">
              <w:r>
                <w:rPr>
                  <w:rStyle w:val="Hyperlink"/>
                </w:rPr>
                <w:t xml:space="preserve">Mental health establishments NMDS 2005-06</w:t>
              </w:r>
            </w:hyperlink>
          </w:p>
          <w:p>
            <w:pPr>
              <w:spacing w:before="0" w:after="0"/>
            </w:pPr>
            <w:r>
              <w:rPr>
                <w:rStyle w:val="row-content"/>
                <w:color w:val="244061"/>
              </w:rPr>
              <w:t xml:space="preserve">       </w:t>
            </w:r>
            <w:hyperlink w:history="true" r:id="R3c3a265230cc42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054dc2807241bb">
              <w:r>
                <w:rPr>
                  <w:rStyle w:val="Hyperlink"/>
                </w:rPr>
                <w:t xml:space="preserve">Mental health establishments NMDS 2006-07</w:t>
              </w:r>
            </w:hyperlink>
          </w:p>
          <w:p>
            <w:pPr>
              <w:spacing w:before="0" w:after="0"/>
            </w:pPr>
            <w:r>
              <w:rPr>
                <w:rStyle w:val="row-content"/>
                <w:color w:val="244061"/>
              </w:rPr>
              <w:t xml:space="preserve">       </w:t>
            </w:r>
            <w:hyperlink w:history="true" r:id="R697b9d7da48348c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448941f657449cc">
              <w:r>
                <w:rPr>
                  <w:rStyle w:val="Hyperlink"/>
                </w:rPr>
                <w:t xml:space="preserve">Mental health establishments NMDS 2007-08</w:t>
              </w:r>
            </w:hyperlink>
          </w:p>
          <w:p>
            <w:pPr>
              <w:spacing w:before="0" w:after="0"/>
            </w:pPr>
            <w:r>
              <w:rPr>
                <w:rStyle w:val="row-content"/>
                <w:color w:val="244061"/>
              </w:rPr>
              <w:t xml:space="preserve">       </w:t>
            </w:r>
            <w:hyperlink w:history="true" r:id="R4be23b8daeaf429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488d11cb0af418a">
              <w:r>
                <w:rPr>
                  <w:rStyle w:val="Hyperlink"/>
                </w:rPr>
                <w:t xml:space="preserve">Mental health establishments NMDS 2008-09</w:t>
              </w:r>
            </w:hyperlink>
          </w:p>
          <w:p>
            <w:pPr>
              <w:spacing w:before="0" w:after="0"/>
            </w:pPr>
            <w:r>
              <w:rPr>
                <w:rStyle w:val="row-content"/>
                <w:color w:val="244061"/>
              </w:rPr>
              <w:t xml:space="preserve">       </w:t>
            </w:r>
            <w:hyperlink w:history="true" r:id="R09abb384e79d49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b9078aebc9e4e34">
              <w:r>
                <w:rPr>
                  <w:rStyle w:val="Hyperlink"/>
                </w:rPr>
                <w:t xml:space="preserve">Mental health establishments NMDS 2009-10</w:t>
              </w:r>
            </w:hyperlink>
          </w:p>
          <w:p>
            <w:pPr>
              <w:spacing w:before="0" w:after="0"/>
            </w:pPr>
            <w:r>
              <w:rPr>
                <w:rStyle w:val="row-content"/>
                <w:color w:val="244061"/>
              </w:rPr>
              <w:t xml:space="preserve">       </w:t>
            </w:r>
            <w:hyperlink w:history="true" r:id="R11b869aeed174c6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d3d374603f64abd">
              <w:r>
                <w:rPr>
                  <w:rStyle w:val="Hyperlink"/>
                </w:rPr>
                <w:t xml:space="preserve">Mental health establishments NMDS 2010-11</w:t>
              </w:r>
            </w:hyperlink>
          </w:p>
          <w:p>
            <w:pPr>
              <w:spacing w:before="0" w:after="0"/>
            </w:pPr>
            <w:r>
              <w:rPr>
                <w:rStyle w:val="row-content"/>
                <w:color w:val="244061"/>
              </w:rPr>
              <w:t xml:space="preserve">       </w:t>
            </w:r>
            <w:hyperlink w:history="true" r:id="R24640889e01b401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b3c5868a08640cc">
              <w:r>
                <w:rPr>
                  <w:rStyle w:val="Hyperlink"/>
                </w:rPr>
                <w:t xml:space="preserve">Mental health establishments NMDS 2011-12</w:t>
              </w:r>
            </w:hyperlink>
          </w:p>
          <w:p>
            <w:pPr>
              <w:spacing w:before="0" w:after="0"/>
            </w:pPr>
            <w:r>
              <w:rPr>
                <w:rStyle w:val="row-content"/>
                <w:color w:val="244061"/>
              </w:rPr>
              <w:t xml:space="preserve">       </w:t>
            </w:r>
            <w:hyperlink w:history="true" r:id="R9b8dd813b7e74f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22dc14c0ea4a3f">
              <w:r>
                <w:rPr>
                  <w:rStyle w:val="Hyperlink"/>
                </w:rPr>
                <w:t xml:space="preserve">Mental health establishments NMDS 2012-13</w:t>
              </w:r>
            </w:hyperlink>
          </w:p>
          <w:p>
            <w:pPr>
              <w:spacing w:before="0" w:after="0"/>
            </w:pPr>
            <w:r>
              <w:rPr>
                <w:rStyle w:val="row-content"/>
                <w:color w:val="244061"/>
              </w:rPr>
              <w:t xml:space="preserve">       </w:t>
            </w:r>
            <w:hyperlink w:history="true" r:id="R11d36b44fca744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89a910a8b842e4">
              <w:r>
                <w:rPr>
                  <w:rStyle w:val="Hyperlink"/>
                </w:rPr>
                <w:t xml:space="preserve">Mental health establishments NMDS 2013-14</w:t>
              </w:r>
            </w:hyperlink>
          </w:p>
          <w:p>
            <w:pPr>
              <w:spacing w:before="0" w:after="0"/>
            </w:pPr>
            <w:r>
              <w:rPr>
                <w:rStyle w:val="row-content"/>
                <w:color w:val="244061"/>
              </w:rPr>
              <w:t xml:space="preserve">       </w:t>
            </w:r>
            <w:hyperlink w:history="true" r:id="Rdc4dc0a36efc444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126c891400c408f">
              <w:r>
                <w:rPr>
                  <w:rStyle w:val="Hyperlink"/>
                </w:rPr>
                <w:t xml:space="preserve">Mental health establishments NMDS 2014-15</w:t>
              </w:r>
            </w:hyperlink>
          </w:p>
          <w:p>
            <w:pPr>
              <w:spacing w:before="0" w:after="0"/>
            </w:pPr>
            <w:r>
              <w:rPr>
                <w:rStyle w:val="row-content"/>
                <w:color w:val="244061"/>
              </w:rPr>
              <w:t xml:space="preserve">       </w:t>
            </w:r>
            <w:hyperlink w:history="true" r:id="Rb633bede8b9841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249a33b7c4f439d">
              <w:r>
                <w:rPr>
                  <w:rStyle w:val="Hyperlink"/>
                </w:rPr>
                <w:t xml:space="preserve">Mental health establishments NMDS 2015-16</w:t>
              </w:r>
            </w:hyperlink>
          </w:p>
          <w:p>
            <w:pPr>
              <w:spacing w:before="0" w:after="0"/>
            </w:pPr>
            <w:r>
              <w:rPr>
                <w:rStyle w:val="row-content"/>
                <w:color w:val="244061"/>
              </w:rPr>
              <w:t xml:space="preserve">       </w:t>
            </w:r>
            <w:hyperlink w:history="true" r:id="R9757e9f21d6a4ba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5da41592d74615">
              <w:r>
                <w:rPr>
                  <w:rStyle w:val="Hyperlink"/>
                </w:rPr>
                <w:t xml:space="preserve">Mental health establishments NMDS 2016-17</w:t>
              </w:r>
            </w:hyperlink>
          </w:p>
          <w:p>
            <w:pPr>
              <w:spacing w:before="0" w:after="0"/>
            </w:pPr>
            <w:r>
              <w:rPr>
                <w:rStyle w:val="row-content"/>
                <w:color w:val="244061"/>
              </w:rPr>
              <w:t xml:space="preserve">       </w:t>
            </w:r>
            <w:hyperlink w:history="true" r:id="Rcde69bf7f1f7404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0ecd522328442a">
              <w:r>
                <w:rPr>
                  <w:rStyle w:val="Hyperlink"/>
                </w:rPr>
                <w:t xml:space="preserve">Mental health establishments NMDS 2017–18</w:t>
              </w:r>
            </w:hyperlink>
          </w:p>
          <w:p>
            <w:pPr>
              <w:spacing w:before="0" w:after="0"/>
            </w:pPr>
            <w:r>
              <w:rPr>
                <w:rStyle w:val="row-content"/>
                <w:color w:val="244061"/>
              </w:rPr>
              <w:t xml:space="preserve">       </w:t>
            </w:r>
            <w:hyperlink w:history="true" r:id="R424fb1e7892844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bfb55fea1ee4094">
              <w:r>
                <w:rPr>
                  <w:rStyle w:val="Hyperlink"/>
                </w:rPr>
                <w:t xml:space="preserve">Mental health establishments NMDS 2018–19</w:t>
              </w:r>
            </w:hyperlink>
          </w:p>
          <w:p>
            <w:pPr>
              <w:spacing w:before="0" w:after="0"/>
            </w:pPr>
            <w:r>
              <w:rPr>
                <w:rStyle w:val="row-content"/>
                <w:color w:val="244061"/>
              </w:rPr>
              <w:t xml:space="preserve">       </w:t>
            </w:r>
            <w:hyperlink w:history="true" r:id="R3ea4d9ea53dd4c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2112c1bc1bc4612">
              <w:r>
                <w:rPr>
                  <w:rStyle w:val="Hyperlink"/>
                </w:rPr>
                <w:t xml:space="preserve">Mental health establishments NMDS 2019–20</w:t>
              </w:r>
            </w:hyperlink>
          </w:p>
          <w:p>
            <w:pPr>
              <w:spacing w:before="0" w:after="0"/>
            </w:pPr>
            <w:r>
              <w:rPr>
                <w:rStyle w:val="row-content"/>
                <w:color w:val="244061"/>
              </w:rPr>
              <w:t xml:space="preserve">       </w:t>
            </w:r>
            <w:hyperlink w:history="true" r:id="R9d8b58c0660b410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a5e1e826804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f29484f97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e1e8268044ad5" /><Relationship Type="http://schemas.openxmlformats.org/officeDocument/2006/relationships/header" Target="/word/header1.xml" Id="Rd5bd6f4ad6c247c1" /><Relationship Type="http://schemas.openxmlformats.org/officeDocument/2006/relationships/settings" Target="/word/settings.xml" Id="R3c947a7b6d364396" /><Relationship Type="http://schemas.openxmlformats.org/officeDocument/2006/relationships/styles" Target="/word/styles.xml" Id="Rba79801b54294aa6" /><Relationship Type="http://schemas.openxmlformats.org/officeDocument/2006/relationships/hyperlink" Target="https://meteor.aihw.gov.au/RegistrationAuthority/12" TargetMode="External" Id="R369b4da44bf74aa2" /><Relationship Type="http://schemas.openxmlformats.org/officeDocument/2006/relationships/hyperlink" Target="https://meteor.aihw.gov.au/content/288872" TargetMode="External" Id="R024bdab299ab43d1" /><Relationship Type="http://schemas.openxmlformats.org/officeDocument/2006/relationships/hyperlink" Target="https://meteor.aihw.gov.au/content/288874" TargetMode="External" Id="Rac5b47b673504517" /><Relationship Type="http://schemas.openxmlformats.org/officeDocument/2006/relationships/hyperlink" Target="https://meteor.aihw.gov.au/content/721992" TargetMode="External" Id="R5df56ce9ba1849ed" /><Relationship Type="http://schemas.openxmlformats.org/officeDocument/2006/relationships/hyperlink" Target="https://meteor.aihw.gov.au/RegistrationAuthority/12" TargetMode="External" Id="Rf18756fabe974c21" /><Relationship Type="http://schemas.openxmlformats.org/officeDocument/2006/relationships/hyperlink" Target="https://meteor.aihw.gov.au/content/298027" TargetMode="External" Id="R0c3fa5aac6ab4b2c" /><Relationship Type="http://schemas.openxmlformats.org/officeDocument/2006/relationships/hyperlink" Target="https://meteor.aihw.gov.au/RegistrationAuthority/12" TargetMode="External" Id="Rbae991dcf16247c6" /><Relationship Type="http://schemas.openxmlformats.org/officeDocument/2006/relationships/hyperlink" Target="https://meteor.aihw.gov.au/content/311875" TargetMode="External" Id="R80dbdb4f01d24e96" /><Relationship Type="http://schemas.openxmlformats.org/officeDocument/2006/relationships/hyperlink" Target="https://meteor.aihw.gov.au/RegistrationAuthority/12" TargetMode="External" Id="R3c3a265230cc4252" /><Relationship Type="http://schemas.openxmlformats.org/officeDocument/2006/relationships/hyperlink" Target="https://meteor.aihw.gov.au/content/334283" TargetMode="External" Id="R00054dc2807241bb" /><Relationship Type="http://schemas.openxmlformats.org/officeDocument/2006/relationships/hyperlink" Target="https://meteor.aihw.gov.au/RegistrationAuthority/12" TargetMode="External" Id="R697b9d7da48348cf" /><Relationship Type="http://schemas.openxmlformats.org/officeDocument/2006/relationships/hyperlink" Target="https://meteor.aihw.gov.au/content/345134" TargetMode="External" Id="Ra448941f657449cc" /><Relationship Type="http://schemas.openxmlformats.org/officeDocument/2006/relationships/hyperlink" Target="https://meteor.aihw.gov.au/RegistrationAuthority/12" TargetMode="External" Id="R4be23b8daeaf4291" /><Relationship Type="http://schemas.openxmlformats.org/officeDocument/2006/relationships/hyperlink" Target="https://meteor.aihw.gov.au/content/362299" TargetMode="External" Id="R3488d11cb0af418a" /><Relationship Type="http://schemas.openxmlformats.org/officeDocument/2006/relationships/hyperlink" Target="https://meteor.aihw.gov.au/RegistrationAuthority/12" TargetMode="External" Id="R09abb384e79d4960" /><Relationship Type="http://schemas.openxmlformats.org/officeDocument/2006/relationships/hyperlink" Target="https://meteor.aihw.gov.au/content/374981" TargetMode="External" Id="Rbb9078aebc9e4e34" /><Relationship Type="http://schemas.openxmlformats.org/officeDocument/2006/relationships/hyperlink" Target="https://meteor.aihw.gov.au/RegistrationAuthority/12" TargetMode="External" Id="R11b869aeed174c64" /><Relationship Type="http://schemas.openxmlformats.org/officeDocument/2006/relationships/hyperlink" Target="https://meteor.aihw.gov.au/content/378611" TargetMode="External" Id="Rad3d374603f64abd" /><Relationship Type="http://schemas.openxmlformats.org/officeDocument/2006/relationships/hyperlink" Target="https://meteor.aihw.gov.au/RegistrationAuthority/12" TargetMode="External" Id="R24640889e01b4013" /><Relationship Type="http://schemas.openxmlformats.org/officeDocument/2006/relationships/hyperlink" Target="https://meteor.aihw.gov.au/content/424725" TargetMode="External" Id="Reb3c5868a08640cc" /><Relationship Type="http://schemas.openxmlformats.org/officeDocument/2006/relationships/hyperlink" Target="https://meteor.aihw.gov.au/RegistrationAuthority/12" TargetMode="External" Id="R9b8dd813b7e74fef" /><Relationship Type="http://schemas.openxmlformats.org/officeDocument/2006/relationships/hyperlink" Target="https://meteor.aihw.gov.au/content/468195" TargetMode="External" Id="R0c22dc14c0ea4a3f" /><Relationship Type="http://schemas.openxmlformats.org/officeDocument/2006/relationships/hyperlink" Target="https://meteor.aihw.gov.au/RegistrationAuthority/12" TargetMode="External" Id="R11d36b44fca744da" /><Relationship Type="http://schemas.openxmlformats.org/officeDocument/2006/relationships/hyperlink" Target="https://meteor.aihw.gov.au/content/493652" TargetMode="External" Id="Rb089a910a8b842e4" /><Relationship Type="http://schemas.openxmlformats.org/officeDocument/2006/relationships/hyperlink" Target="https://meteor.aihw.gov.au/RegistrationAuthority/12" TargetMode="External" Id="Rdc4dc0a36efc444b" /><Relationship Type="http://schemas.openxmlformats.org/officeDocument/2006/relationships/hyperlink" Target="https://meteor.aihw.gov.au/content/546889" TargetMode="External" Id="R8126c891400c408f" /><Relationship Type="http://schemas.openxmlformats.org/officeDocument/2006/relationships/hyperlink" Target="https://meteor.aihw.gov.au/RegistrationAuthority/12" TargetMode="External" Id="Rb633bede8b9841a3" /><Relationship Type="http://schemas.openxmlformats.org/officeDocument/2006/relationships/hyperlink" Target="https://meteor.aihw.gov.au/content/565661" TargetMode="External" Id="R9249a33b7c4f439d" /><Relationship Type="http://schemas.openxmlformats.org/officeDocument/2006/relationships/hyperlink" Target="https://meteor.aihw.gov.au/RegistrationAuthority/12" TargetMode="External" Id="R9757e9f21d6a4bae" /><Relationship Type="http://schemas.openxmlformats.org/officeDocument/2006/relationships/hyperlink" Target="https://meteor.aihw.gov.au/content/605829" TargetMode="External" Id="R355da41592d74615" /><Relationship Type="http://schemas.openxmlformats.org/officeDocument/2006/relationships/hyperlink" Target="https://meteor.aihw.gov.au/RegistrationAuthority/12" TargetMode="External" Id="Rcde69bf7f1f74040" /><Relationship Type="http://schemas.openxmlformats.org/officeDocument/2006/relationships/hyperlink" Target="https://meteor.aihw.gov.au/content/645723" TargetMode="External" Id="R0c0ecd522328442a" /><Relationship Type="http://schemas.openxmlformats.org/officeDocument/2006/relationships/hyperlink" Target="https://meteor.aihw.gov.au/RegistrationAuthority/12" TargetMode="External" Id="R424fb1e789284410" /><Relationship Type="http://schemas.openxmlformats.org/officeDocument/2006/relationships/hyperlink" Target="https://meteor.aihw.gov.au/content/677892" TargetMode="External" Id="Rabfb55fea1ee4094" /><Relationship Type="http://schemas.openxmlformats.org/officeDocument/2006/relationships/hyperlink" Target="https://meteor.aihw.gov.au/RegistrationAuthority/12" TargetMode="External" Id="R3ea4d9ea53dd4cad" /><Relationship Type="http://schemas.openxmlformats.org/officeDocument/2006/relationships/hyperlink" Target="https://meteor.aihw.gov.au/content/707557" TargetMode="External" Id="R82112c1bc1bc4612" /><Relationship Type="http://schemas.openxmlformats.org/officeDocument/2006/relationships/hyperlink" Target="https://meteor.aihw.gov.au/RegistrationAuthority/12" TargetMode="External" Id="R9d8b58c0660b4108" /></Relationships>
</file>

<file path=word/_rels/header1.xml.rels>&#65279;<?xml version="1.0" encoding="utf-8"?><Relationships xmlns="http://schemas.openxmlformats.org/package/2006/relationships"><Relationship Type="http://schemas.openxmlformats.org/officeDocument/2006/relationships/image" Target="/media/image.png" Id="Rd0ff29484f9749ab" /></Relationships>
</file>