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505e1c82c34893"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(consumer consultants)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(consumer consultants)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e157b99324498">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Consumer consultants are persons employed (or engaged via contract) on a part-time or full-time paid basis to represent the interests of consumers and advocate for their needs." w:history="true" r:id="R5bbb0dcd01794372">
              <w:r>
                <w:rPr>
                  <w:rStyle w:val="Hyperlink"/>
                  <w:b/>
                </w:rPr>
                <w:t xml:space="preserve">consumer consultants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50094d2b344dd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e2271ab45c46e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8369dfa95a434f">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14d14d9687473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consumer consultant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c79a3c1a614cbe">
              <w:r>
                <w:rPr>
                  <w:rStyle w:val="Hyperlink"/>
                </w:rPr>
                <w:t xml:space="preserve">Establishment—full-time equivalent staff (paid) (mental health consumer workers)</w:t>
              </w:r>
            </w:hyperlink>
          </w:p>
          <w:p>
            <w:pPr>
              <w:pStyle w:val="registration-status"/>
              <w:spacing w:before="0" w:after="0"/>
            </w:pPr>
            <w:hyperlink w:history="true" r:id="Ree3c603ce03247db">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c72517d3fb4f70">
              <w:r>
                <w:rPr>
                  <w:rStyle w:val="Hyperlink"/>
                </w:rPr>
                <w:t xml:space="preserve">Establishment—full-time equivalent staff (paid) (consumer consultants), average N[NNN{.N}]</w:t>
              </w:r>
            </w:hyperlink>
          </w:p>
          <w:p>
            <w:pPr>
              <w:pStyle w:val="registration-status"/>
              <w:spacing w:before="0" w:after="0"/>
            </w:pPr>
            <w:hyperlink w:history="true" r:id="R5acb2091e8d442f1">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130fbd24a99e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7f4561fcff4c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0fbd24a99e4e94" /><Relationship Type="http://schemas.openxmlformats.org/officeDocument/2006/relationships/header" Target="/word/header1.xml" Id="R526b788836e844a5" /><Relationship Type="http://schemas.openxmlformats.org/officeDocument/2006/relationships/settings" Target="/word/settings.xml" Id="R0cbaf2a9527e498e" /><Relationship Type="http://schemas.openxmlformats.org/officeDocument/2006/relationships/styles" Target="/word/styles.xml" Id="R2de6353576f643cd" /><Relationship Type="http://schemas.openxmlformats.org/officeDocument/2006/relationships/hyperlink" Target="https://meteor.aihw.gov.au/RegistrationAuthority/12" TargetMode="External" Id="Rcf4e157b99324498" /><Relationship Type="http://schemas.openxmlformats.org/officeDocument/2006/relationships/hyperlink" Target="https://meteor.aihw.gov.au/content/327336" TargetMode="External" Id="R5bbb0dcd01794372" /><Relationship Type="http://schemas.openxmlformats.org/officeDocument/2006/relationships/hyperlink" Target="https://meteor.aihw.gov.au/content/268953" TargetMode="External" Id="R1250094d2b344dd2" /><Relationship Type="http://schemas.openxmlformats.org/officeDocument/2006/relationships/hyperlink" Target="https://meteor.aihw.gov.au/content/281131" TargetMode="External" Id="Rd7e2271ab45c46e2" /><Relationship Type="http://schemas.openxmlformats.org/officeDocument/2006/relationships/hyperlink" Target="https://meteor.aihw.gov.au/content/269172" TargetMode="External" Id="R188369dfa95a434f" /><Relationship Type="http://schemas.openxmlformats.org/officeDocument/2006/relationships/hyperlink" Target="https://meteor.aihw.gov.au/content/274650" TargetMode="External" Id="R9814d14d96874733" /><Relationship Type="http://schemas.openxmlformats.org/officeDocument/2006/relationships/hyperlink" Target="https://meteor.aihw.gov.au/content/450824" TargetMode="External" Id="Rc1c79a3c1a614cbe" /><Relationship Type="http://schemas.openxmlformats.org/officeDocument/2006/relationships/hyperlink" Target="https://meteor.aihw.gov.au/RegistrationAuthority/12" TargetMode="External" Id="Ree3c603ce03247db" /><Relationship Type="http://schemas.openxmlformats.org/officeDocument/2006/relationships/hyperlink" Target="https://meteor.aihw.gov.au/content/296496" TargetMode="External" Id="Rd9c72517d3fb4f70" /><Relationship Type="http://schemas.openxmlformats.org/officeDocument/2006/relationships/hyperlink" Target="https://meteor.aihw.gov.au/RegistrationAuthority/12" TargetMode="External" Id="R5acb2091e8d442f1" /></Relationships>
</file>

<file path=word/_rels/header1.xml.rels>&#65279;<?xml version="1.0" encoding="utf-8"?><Relationships xmlns="http://schemas.openxmlformats.org/package/2006/relationships"><Relationship Type="http://schemas.openxmlformats.org/officeDocument/2006/relationships/image" Target="/media/image.png" Id="Re17f4561fcff4ca1" /></Relationships>
</file>