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f64e8e76de4f20"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(Department of Veterans' Affairs funded),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(Department of Veterans' Affairs funded),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expenditure—Department of Veterans' Affairs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287031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cddda74d5f49e6">
              <w:r>
                <w:rPr>
                  <w:rStyle w:val="Hyperlink"/>
                  <w:color w:val="244061"/>
                </w:rPr>
                <w:t xml:space="preserve">Health</w:t>
              </w:r>
            </w:hyperlink>
            <w:r>
              <w:rPr>
                <w:rStyle w:val="row-content"/>
                <w:color w:val="244061"/>
              </w:rPr>
              <w:t xml:space="preserve">, Superseded 02/12/2009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recurrent expenditure funded by block grants provided by the Department of Veterans’ Affairs (DVA) for provision of mental health services and payments made for mental health treatment and care of DVA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cf49391aef44d59">
              <w:r>
                <w:rPr>
                  <w:rStyle w:val="Hyperlink"/>
                </w:rPr>
                <w:t xml:space="preserve">Establishment—recurrent expenditure (Department of Veterans' Affairs funded)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fad6704e3204800">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dollars. Rounded to nearest whole dollar.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DVA-funded expenditure to be to be reported only once and for the specific statistical unit level at which the expenditure is available.</w:t>
            </w:r>
          </w:p>
          <w:p>
            <w:pPr/>
            <w:r>
              <w:rPr>
                <w:rStyle w:val="row-content-rich-text"/>
              </w:rPr>
              <w:t xml:space="preserve">Where DVA-funded expenditure could be allocated to more than one level it is important to allocate it to the single most appropriate statistical unit level to avoid the possible of counting the expended funds more than once. For example, funding provided for service delivery expenditure should be reported at the lowest statistical unit level possible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53880c266414d50">
              <w:r>
                <w:rPr>
                  <w:rStyle w:val="Hyperlink"/>
                </w:rPr>
                <w:t xml:space="preserve">Establishment—recurrent expenditure (Department of Veterans' Affairs funded), total Australian currency N[N(8)]</w:t>
              </w:r>
            </w:hyperlink>
          </w:p>
          <w:p>
            <w:pPr>
              <w:spacing w:before="0" w:after="0"/>
            </w:pPr>
            <w:r>
              <w:rPr>
                <w:rStyle w:val="row-content"/>
                <w:color w:val="244061"/>
              </w:rPr>
              <w:t xml:space="preserve">       </w:t>
            </w:r>
            <w:hyperlink w:history="true" r:id="Rafce487396884685">
              <w:r>
                <w:rPr>
                  <w:rStyle w:val="Hyperlink"/>
                  <w:color w:val="244061"/>
                </w:rPr>
                <w:t xml:space="preserve">Health</w:t>
              </w:r>
            </w:hyperlink>
            <w:r>
              <w:rPr>
                <w:rStyle w:val="row-content"/>
                <w:color w:val="244061"/>
              </w:rPr>
              <w:t xml:space="preserve">, Standard 02/12/2009</w:t>
            </w:r>
          </w:p>
          <w:p>
            <w:r>
              <w:br/>
            </w:r>
            <w:r>
              <w:rPr>
                <w:rStyle w:val="row-content"/>
              </w:rPr>
              <w:t xml:space="preserve">Is used in the formation of </w:t>
            </w:r>
            <w:hyperlink w:history="true" r:id="Rfcc0f2f68a164bfa">
              <w:r>
                <w:rPr>
                  <w:rStyle w:val="Hyperlink"/>
                </w:rPr>
                <w:t xml:space="preserve">Establishment—recurrent expenditure (financial year), total Australian currency N[N(8)]</w:t>
              </w:r>
            </w:hyperlink>
          </w:p>
          <w:p>
            <w:pPr>
              <w:spacing w:before="0" w:after="0"/>
            </w:pPr>
            <w:r>
              <w:rPr>
                <w:rStyle w:val="row-content"/>
                <w:color w:val="244061"/>
              </w:rPr>
              <w:t xml:space="preserve">       </w:t>
            </w:r>
            <w:hyperlink w:history="true" r:id="Rbb7ae02574cb439c">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946dd8409db64111">
              <w:r>
                <w:rPr>
                  <w:rStyle w:val="Hyperlink"/>
                </w:rPr>
                <w:t xml:space="preserve">Establishment—recurrent expenditure (other revenue funded expenditure), total Australian currency N[N(8)]</w:t>
              </w:r>
            </w:hyperlink>
          </w:p>
          <w:p>
            <w:pPr>
              <w:spacing w:before="0" w:after="0"/>
            </w:pPr>
            <w:r>
              <w:rPr>
                <w:rStyle w:val="row-content"/>
                <w:color w:val="244061"/>
              </w:rPr>
              <w:t xml:space="preserve">       </w:t>
            </w:r>
            <w:hyperlink w:history="true" r:id="R4306796000674fb2">
              <w:r>
                <w:rPr>
                  <w:rStyle w:val="Hyperlink"/>
                  <w:color w:val="244061"/>
                </w:rPr>
                <w:t xml:space="preserve">Health</w:t>
              </w:r>
            </w:hyperlink>
            <w:r>
              <w:rPr>
                <w:rStyle w:val="row-content"/>
                <w:color w:val="244061"/>
              </w:rPr>
              <w:t xml:space="preserve">, Standard 08/12/2004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7b6a8620f294125">
              <w:r>
                <w:rPr>
                  <w:rStyle w:val="Hyperlink"/>
                </w:rPr>
                <w:t xml:space="preserve">Mental health establishments NMDS 2005-06</w:t>
              </w:r>
            </w:hyperlink>
          </w:p>
          <w:p>
            <w:pPr>
              <w:spacing w:before="0" w:after="0"/>
            </w:pPr>
            <w:r>
              <w:rPr>
                <w:rStyle w:val="row-content"/>
                <w:color w:val="244061"/>
              </w:rPr>
              <w:t xml:space="preserve">       </w:t>
            </w:r>
            <w:hyperlink w:history="true" r:id="R6f59122dffdf4836">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7cc8079be9bf4a0d">
              <w:r>
                <w:rPr>
                  <w:rStyle w:val="Hyperlink"/>
                </w:rPr>
                <w:t xml:space="preserve">Mental health establishments NMDS 2005-06</w:t>
              </w:r>
            </w:hyperlink>
          </w:p>
          <w:p>
            <w:pPr>
              <w:spacing w:before="0" w:after="0"/>
            </w:pPr>
            <w:r>
              <w:rPr>
                <w:rStyle w:val="row-content"/>
                <w:color w:val="244061"/>
              </w:rPr>
              <w:t xml:space="preserve">       </w:t>
            </w:r>
            <w:hyperlink w:history="true" r:id="R3a441ca16d244add">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88e9924db71b4227">
              <w:r>
                <w:rPr>
                  <w:rStyle w:val="Hyperlink"/>
                </w:rPr>
                <w:t xml:space="preserve">Mental health establishments NMDS 2006-07</w:t>
              </w:r>
            </w:hyperlink>
          </w:p>
          <w:p>
            <w:pPr>
              <w:spacing w:before="0" w:after="0"/>
            </w:pPr>
            <w:r>
              <w:rPr>
                <w:rStyle w:val="row-content"/>
                <w:color w:val="244061"/>
              </w:rPr>
              <w:t xml:space="preserve">       </w:t>
            </w:r>
            <w:hyperlink w:history="true" r:id="R56bbc8c7c6b64d80">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0336ca8dbe284746">
              <w:r>
                <w:rPr>
                  <w:rStyle w:val="Hyperlink"/>
                </w:rPr>
                <w:t xml:space="preserve">Mental health establishments NMDS 2007-08</w:t>
              </w:r>
            </w:hyperlink>
          </w:p>
          <w:p>
            <w:pPr>
              <w:spacing w:before="0" w:after="0"/>
            </w:pPr>
            <w:r>
              <w:rPr>
                <w:rStyle w:val="row-content"/>
                <w:color w:val="244061"/>
              </w:rPr>
              <w:t xml:space="preserve">       </w:t>
            </w:r>
            <w:hyperlink w:history="true" r:id="R985be16b99d94cf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48500704662a473b">
              <w:r>
                <w:rPr>
                  <w:rStyle w:val="Hyperlink"/>
                </w:rPr>
                <w:t xml:space="preserve">Mental health establishments NMDS 2008-09</w:t>
              </w:r>
            </w:hyperlink>
          </w:p>
          <w:p>
            <w:pPr>
              <w:spacing w:before="0" w:after="0"/>
            </w:pPr>
            <w:r>
              <w:rPr>
                <w:rStyle w:val="row-content"/>
                <w:color w:val="244061"/>
              </w:rPr>
              <w:t xml:space="preserve">       </w:t>
            </w:r>
            <w:hyperlink w:history="true" r:id="R9d62bb331f81415e">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eff3241548ec42f6">
              <w:r>
                <w:rPr>
                  <w:rStyle w:val="Hyperlink"/>
                </w:rPr>
                <w:t xml:space="preserve">Mental health establishments NMDS 2009-10</w:t>
              </w:r>
            </w:hyperlink>
          </w:p>
          <w:p>
            <w:pPr>
              <w:spacing w:before="0" w:after="0"/>
            </w:pPr>
            <w:r>
              <w:rPr>
                <w:rStyle w:val="row-content"/>
                <w:color w:val="244061"/>
              </w:rPr>
              <w:t xml:space="preserve">       </w:t>
            </w:r>
            <w:hyperlink w:history="true" r:id="R7c205f82c96c4e40">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p>
        </w:tc>
      </w:tr>
    </w:tbl>
    <w:p/>
    <w:tbl>
      <w:tblPr>
        <w:tblStyle w:val="TableGrid"/>
        <w:tblW w:w="0" w:type="auto"/>
      </w:tblPr>
    </w:tbl>
    <w:p>
      <w:r>
        <w:br/>
      </w:r>
    </w:p>
    <w:sectPr>
      <w:footerReference xmlns:r="http://schemas.openxmlformats.org/officeDocument/2006/relationships" w:type="default" r:id="R3d16c298d4c34c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287031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5ffb2310fb49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16c298d4c34c2f" /><Relationship Type="http://schemas.openxmlformats.org/officeDocument/2006/relationships/header" Target="/word/header1.xml" Id="R74abc2e21c8c4978" /><Relationship Type="http://schemas.openxmlformats.org/officeDocument/2006/relationships/settings" Target="/word/settings.xml" Id="Rb1bd98f4d18a4f14" /><Relationship Type="http://schemas.openxmlformats.org/officeDocument/2006/relationships/styles" Target="/word/styles.xml" Id="Rd622a64445a74aac" /><Relationship Type="http://schemas.openxmlformats.org/officeDocument/2006/relationships/hyperlink" Target="https://meteor.aihw.gov.au/RegistrationAuthority/12" TargetMode="External" Id="R21cddda74d5f49e6" /><Relationship Type="http://schemas.openxmlformats.org/officeDocument/2006/relationships/hyperlink" Target="https://meteor.aihw.gov.au/content/287029" TargetMode="External" Id="Rfcf49391aef44d59" /><Relationship Type="http://schemas.openxmlformats.org/officeDocument/2006/relationships/hyperlink" Target="https://meteor.aihw.gov.au/content/270563" TargetMode="External" Id="R4fad6704e3204800" /><Relationship Type="http://schemas.openxmlformats.org/officeDocument/2006/relationships/hyperlink" Target="https://meteor.aihw.gov.au/content/377992" TargetMode="External" Id="Rd53880c266414d50" /><Relationship Type="http://schemas.openxmlformats.org/officeDocument/2006/relationships/hyperlink" Target="https://meteor.aihw.gov.au/RegistrationAuthority/12" TargetMode="External" Id="Rafce487396884685" /><Relationship Type="http://schemas.openxmlformats.org/officeDocument/2006/relationships/hyperlink" Target="https://meteor.aihw.gov.au/content/288993" TargetMode="External" Id="Rfcc0f2f68a164bfa" /><Relationship Type="http://schemas.openxmlformats.org/officeDocument/2006/relationships/hyperlink" Target="https://meteor.aihw.gov.au/RegistrationAuthority/12" TargetMode="External" Id="Rbb7ae02574cb439c" /><Relationship Type="http://schemas.openxmlformats.org/officeDocument/2006/relationships/hyperlink" Target="https://meteor.aihw.gov.au/content/288071" TargetMode="External" Id="R946dd8409db64111" /><Relationship Type="http://schemas.openxmlformats.org/officeDocument/2006/relationships/hyperlink" Target="https://meteor.aihw.gov.au/RegistrationAuthority/12" TargetMode="External" Id="R4306796000674fb2" /><Relationship Type="http://schemas.openxmlformats.org/officeDocument/2006/relationships/hyperlink" Target="https://meteor.aihw.gov.au/content/298027" TargetMode="External" Id="Rc7b6a8620f294125" /><Relationship Type="http://schemas.openxmlformats.org/officeDocument/2006/relationships/hyperlink" Target="https://meteor.aihw.gov.au/RegistrationAuthority/12" TargetMode="External" Id="R6f59122dffdf4836" /><Relationship Type="http://schemas.openxmlformats.org/officeDocument/2006/relationships/hyperlink" Target="https://meteor.aihw.gov.au/content/311875" TargetMode="External" Id="R7cc8079be9bf4a0d" /><Relationship Type="http://schemas.openxmlformats.org/officeDocument/2006/relationships/hyperlink" Target="https://meteor.aihw.gov.au/RegistrationAuthority/12" TargetMode="External" Id="R3a441ca16d244add" /><Relationship Type="http://schemas.openxmlformats.org/officeDocument/2006/relationships/hyperlink" Target="https://meteor.aihw.gov.au/content/334283" TargetMode="External" Id="R88e9924db71b4227" /><Relationship Type="http://schemas.openxmlformats.org/officeDocument/2006/relationships/hyperlink" Target="https://meteor.aihw.gov.au/RegistrationAuthority/12" TargetMode="External" Id="R56bbc8c7c6b64d80" /><Relationship Type="http://schemas.openxmlformats.org/officeDocument/2006/relationships/hyperlink" Target="https://meteor.aihw.gov.au/content/345134" TargetMode="External" Id="R0336ca8dbe284746" /><Relationship Type="http://schemas.openxmlformats.org/officeDocument/2006/relationships/hyperlink" Target="https://meteor.aihw.gov.au/RegistrationAuthority/12" TargetMode="External" Id="R985be16b99d94cf2" /><Relationship Type="http://schemas.openxmlformats.org/officeDocument/2006/relationships/hyperlink" Target="https://meteor.aihw.gov.au/content/362299" TargetMode="External" Id="R48500704662a473b" /><Relationship Type="http://schemas.openxmlformats.org/officeDocument/2006/relationships/hyperlink" Target="https://meteor.aihw.gov.au/RegistrationAuthority/12" TargetMode="External" Id="R9d62bb331f81415e" /><Relationship Type="http://schemas.openxmlformats.org/officeDocument/2006/relationships/hyperlink" Target="https://meteor.aihw.gov.au/content/374981" TargetMode="External" Id="Reff3241548ec42f6" /><Relationship Type="http://schemas.openxmlformats.org/officeDocument/2006/relationships/hyperlink" Target="https://meteor.aihw.gov.au/RegistrationAuthority/12" TargetMode="External" Id="R7c205f82c96c4e40" /></Relationships>
</file>

<file path=word/_rels/header1.xml.rels>&#65279;<?xml version="1.0" encoding="utf-8"?><Relationships xmlns="http://schemas.openxmlformats.org/package/2006/relationships"><Relationship Type="http://schemas.openxmlformats.org/officeDocument/2006/relationships/image" Target="/media/image.png" Id="R7d5ffb2310fb499f" /></Relationships>
</file>