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33a7af04a4881"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ce5b3bcfa488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789b7bd5364e1a">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c6c01eeb3a4666">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dependent upon laboratory methodology.</w:t>
            </w:r>
          </w:p>
          <w:p>
            <w:pPr/>
            <w:r>
              <w:rPr>
                <w:rStyle w:val="row-content-rich-text"/>
              </w:rPr>
              <w:t xml:space="preserve">When only one troponin level is recorded, this should be the peak level during the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6102d93a65427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3a7fd8de5e439a">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e6a154ef5882420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127d789466e44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27d789466e44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f333e2f9084e4b"/>
                            <a:srcRect/>
                            <a:stretch>
                              <a:fillRect/>
                            </a:stretch>
                          </pic:blipFill>
                          <pic:spPr bwMode="auto">
                            <a:xfrm>
                              <a:off x="0" y="0"/>
                              <a:ext cx="152400" cy="152400"/>
                            </a:xfrm>
                            <a:prstGeom prst="rect">
                              <a:avLst/>
                            </a:prstGeom>
                          </pic:spPr>
                        </pic:pic>
                      </a:graphicData>
                    </a:graphic>
                  </wp:inline>
                </w:drawing>
              </w:r>
              <w:r>
                <w:rPr>
                  <w:rStyle w:val="Hyperlink"/>
                </w:rPr>
                <w:t xml:space="preserve"> Troponin measured,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aba0b785cfb43e0">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ac09df158c944e8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72b06b11b48d0">
              <w:r>
                <w:rPr>
                  <w:rStyle w:val="Hyperlink"/>
                </w:rPr>
                <w:t xml:space="preserve">Acute coronary syndrome (clinical) DSS</w:t>
              </w:r>
            </w:hyperlink>
          </w:p>
          <w:p>
            <w:pPr>
              <w:spacing w:before="0" w:after="0"/>
            </w:pPr>
            <w:r>
              <w:rPr>
                <w:rStyle w:val="row-content"/>
                <w:color w:val="244061"/>
              </w:rPr>
              <w:t xml:space="preserve">       </w:t>
            </w:r>
            <w:hyperlink w:history="true" r:id="R4e506391c807431b">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3e15d91009574366">
              <w:r>
                <w:rPr>
                  <w:rStyle w:val="Hyperlink"/>
                </w:rPr>
                <w:t xml:space="preserve">Acute coronary syndrome (clinical) DSS</w:t>
              </w:r>
            </w:hyperlink>
          </w:p>
          <w:p>
            <w:pPr>
              <w:spacing w:before="0" w:after="0"/>
            </w:pPr>
            <w:r>
              <w:rPr>
                <w:rStyle w:val="row-content"/>
                <w:color w:val="244061"/>
              </w:rPr>
              <w:t xml:space="preserve">       </w:t>
            </w:r>
            <w:hyperlink w:history="true" r:id="R8fbc0c6860ca4ee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3c757713981b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d8f2d6b4d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57713981b44ca" /><Relationship Type="http://schemas.openxmlformats.org/officeDocument/2006/relationships/header" Target="/word/header1.xml" Id="R554abf4c2fcd449e" /><Relationship Type="http://schemas.openxmlformats.org/officeDocument/2006/relationships/settings" Target="/word/settings.xml" Id="R09b1a8226fd24433" /><Relationship Type="http://schemas.openxmlformats.org/officeDocument/2006/relationships/styles" Target="/word/styles.xml" Id="Rae0b248a85c94464" /><Relationship Type="http://schemas.openxmlformats.org/officeDocument/2006/relationships/hyperlink" Target="https://meteor.aihw.gov.au/RegistrationAuthority/12" TargetMode="External" Id="Re2fce5b3bcfa4886" /><Relationship Type="http://schemas.openxmlformats.org/officeDocument/2006/relationships/hyperlink" Target="https://meteor.aihw.gov.au/content/285245" TargetMode="External" Id="R00789b7bd5364e1a" /><Relationship Type="http://schemas.openxmlformats.org/officeDocument/2006/relationships/hyperlink" Target="https://meteor.aihw.gov.au/content/285249" TargetMode="External" Id="R29c6c01eeb3a4666" /><Relationship Type="http://schemas.openxmlformats.org/officeDocument/2006/relationships/hyperlink" Target="https://meteor.aihw.gov.au/content/312806" TargetMode="External" Id="R0d6102d93a654273" /><Relationship Type="http://schemas.openxmlformats.org/officeDocument/2006/relationships/hyperlink" Target="https://meteor.aihw.gov.au/content/356934" TargetMode="External" Id="R7c3a7fd8de5e439a" /><Relationship Type="http://schemas.openxmlformats.org/officeDocument/2006/relationships/hyperlink" Target="https://meteor.aihw.gov.au/RegistrationAuthority/12" TargetMode="External" Id="Re6a154ef5882420a" /><Relationship Type="http://schemas.openxmlformats.org/officeDocument/2006/relationships/hyperlink" Target="https://meteor.aihw.gov.au/content/274188" TargetMode="External" Id="R0127d789466e44bd" /><Relationship Type="http://schemas.openxmlformats.org/officeDocument/2006/relationships/image" Target="/media/image.gif" Id="Rb4f333e2f9084e4b" /><Relationship Type="http://schemas.openxmlformats.org/officeDocument/2006/relationships/hyperlink" Target="https://meteor.aihw.gov.au/content/285326" TargetMode="External" Id="R0aba0b785cfb43e0" /><Relationship Type="http://schemas.openxmlformats.org/officeDocument/2006/relationships/hyperlink" Target="https://meteor.aihw.gov.au/RegistrationAuthority/12" TargetMode="External" Id="Rac09df158c944e85" /><Relationship Type="http://schemas.openxmlformats.org/officeDocument/2006/relationships/hyperlink" Target="https://meteor.aihw.gov.au/content/319741" TargetMode="External" Id="Re6072b06b11b48d0" /><Relationship Type="http://schemas.openxmlformats.org/officeDocument/2006/relationships/hyperlink" Target="https://meteor.aihw.gov.au/RegistrationAuthority/12" TargetMode="External" Id="R4e506391c807431b" /><Relationship Type="http://schemas.openxmlformats.org/officeDocument/2006/relationships/hyperlink" Target="https://meteor.aihw.gov.au/content/285277" TargetMode="External" Id="R3e15d91009574366" /><Relationship Type="http://schemas.openxmlformats.org/officeDocument/2006/relationships/hyperlink" Target="https://meteor.aihw.gov.au/RegistrationAuthority/12" TargetMode="External" Id="R8fbc0c6860ca4ee0" /></Relationships>
</file>

<file path=word/_rels/header1.xml.rels>&#65279;<?xml version="1.0" encoding="utf-8"?><Relationships xmlns="http://schemas.openxmlformats.org/package/2006/relationships"><Relationship Type="http://schemas.openxmlformats.org/officeDocument/2006/relationships/image" Target="/media/image.png" Id="R541d8f2d6b4d451c" /></Relationships>
</file>