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d09ef81404094" /></Relationships>
</file>

<file path=word/document.xml><?xml version="1.0" encoding="utf-8"?>
<w:document xmlns:r="http://schemas.openxmlformats.org/officeDocument/2006/relationships" xmlns:w="http://schemas.openxmlformats.org/wordprocessingml/2006/main">
  <w:body>
    <w:p>
      <w:pPr>
        <w:pStyle w:val="Title"/>
      </w:pPr>
      <w:r>
        <w:t>Person—first angioplasty balloon inflation or stenting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Person—first angioplasty balloon inflation or stenting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first angioplasty balloon inflation or stenting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93a83b21b1c4968">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angioplasty balloon inflation or stent placement.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e34e3f722b741fa">
              <w:r>
                <w:rPr>
                  <w:rStyle w:val="Hyperlink"/>
                </w:rPr>
                <w:t xml:space="preserve">Person—first angioplasty balloon inflation or stenting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a51f0cc45483c">
              <w:r>
                <w:rPr>
                  <w:rStyle w:val="Hyperlink"/>
                  <w:color w:val="244061"/>
                </w:rPr>
                <w:t xml:space="preserve">Health</w:t>
              </w:r>
            </w:hyperlink>
            <w:r>
              <w:rPr>
                <w:rStyle w:val="row-content"/>
                <w:color w:val="244061"/>
              </w:rPr>
              <w:t xml:space="preserve">, Superseded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Date of the first angioplasty balloon inflation or stent placement.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care and clinical settings.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1a84b00ff9c4a15">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8dca6dcb9c24be5">
              <w:r>
                <w:rPr>
                  <w:rStyle w:val="Hyperlink"/>
                </w:rPr>
                <w:t xml:space="preserve">First angioplasty balloon inflation or stenting date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4d9802280ed492c">
              <w:r>
                <w:rPr>
                  <w:rStyle w:val="Hyperlink"/>
                </w:rPr>
                <w:t xml:space="preserve">Date DDMMYYYY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bb810919064520">
              <w:r>
                <w:rPr>
                  <w:rStyle w:val="Hyperlink"/>
                  <w:color w:val="244061"/>
                </w:rPr>
                <w:t xml:space="preserve">Aged Care</w:t>
              </w:r>
            </w:hyperlink>
            <w:r>
              <w:rPr>
                <w:rStyle w:val="row-content"/>
                <w:color w:val="244061"/>
              </w:rPr>
              <w:t xml:space="preserve">, Standard 30/06/2023</w:t>
            </w:r>
          </w:p>
          <w:p>
            <w:pPr>
              <w:spacing w:before="0" w:after="0"/>
            </w:pPr>
            <w:hyperlink w:history="true" r:id="R2413fda730354467">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e978c79fe1f4bc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3f2a824800324d96">
              <w:r>
                <w:rPr>
                  <w:rStyle w:val="Hyperlink"/>
                  <w:color w:val="244061"/>
                </w:rPr>
                <w:t xml:space="preserve">Children and Families</w:t>
              </w:r>
            </w:hyperlink>
            <w:r>
              <w:rPr>
                <w:rStyle w:val="row-content"/>
                <w:color w:val="244061"/>
              </w:rPr>
              <w:t xml:space="preserve">, Standard 22/11/2016</w:t>
            </w:r>
          </w:p>
          <w:p>
            <w:pPr>
              <w:spacing w:before="0" w:after="0"/>
            </w:pPr>
            <w:hyperlink w:history="true" r:id="R65300915d56347a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7b6690e85cc4731">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324b2952c90f4aba">
              <w:r>
                <w:rPr>
                  <w:rStyle w:val="Hyperlink"/>
                  <w:color w:val="244061"/>
                </w:rPr>
                <w:t xml:space="preserve">Disability</w:t>
              </w:r>
            </w:hyperlink>
            <w:r>
              <w:rPr>
                <w:rStyle w:val="row-content"/>
                <w:color w:val="244061"/>
              </w:rPr>
              <w:t xml:space="preserve">, Standard 07/10/2014</w:t>
            </w:r>
          </w:p>
          <w:p>
            <w:pPr>
              <w:spacing w:before="0" w:after="0"/>
            </w:pPr>
            <w:hyperlink w:history="true" r:id="R2e123d6d6b164120">
              <w:r>
                <w:rPr>
                  <w:rStyle w:val="Hyperlink"/>
                  <w:color w:val="244061"/>
                </w:rPr>
                <w:t xml:space="preserve">Early Childhood</w:t>
              </w:r>
            </w:hyperlink>
            <w:r>
              <w:rPr>
                <w:rStyle w:val="row-content"/>
                <w:color w:val="244061"/>
              </w:rPr>
              <w:t xml:space="preserve">, Standard 21/05/2010</w:t>
            </w:r>
          </w:p>
          <w:p>
            <w:pPr>
              <w:spacing w:before="0" w:after="0"/>
            </w:pPr>
            <w:hyperlink w:history="true" r:id="Reb66cf29a5d74afb">
              <w:r>
                <w:rPr>
                  <w:rStyle w:val="Hyperlink"/>
                  <w:color w:val="244061"/>
                </w:rPr>
                <w:t xml:space="preserve">Health</w:t>
              </w:r>
            </w:hyperlink>
            <w:r>
              <w:rPr>
                <w:rStyle w:val="row-content"/>
                <w:color w:val="244061"/>
              </w:rPr>
              <w:t xml:space="preserve">, Standard 01/03/2005</w:t>
            </w:r>
          </w:p>
          <w:p>
            <w:pPr>
              <w:spacing w:before="0" w:after="0"/>
            </w:pPr>
            <w:hyperlink w:history="true" r:id="R7428e560eb2648cf">
              <w:r>
                <w:rPr>
                  <w:rStyle w:val="Hyperlink"/>
                  <w:color w:val="244061"/>
                </w:rPr>
                <w:t xml:space="preserve">Homelessness</w:t>
              </w:r>
            </w:hyperlink>
            <w:r>
              <w:rPr>
                <w:rStyle w:val="row-content"/>
                <w:color w:val="244061"/>
              </w:rPr>
              <w:t xml:space="preserve">, Standard 23/08/2010</w:t>
            </w:r>
          </w:p>
          <w:p>
            <w:pPr>
              <w:spacing w:before="0" w:after="0"/>
            </w:pPr>
            <w:hyperlink w:history="true" r:id="R5a4d3a1f00264021">
              <w:r>
                <w:rPr>
                  <w:rStyle w:val="Hyperlink"/>
                  <w:color w:val="244061"/>
                </w:rPr>
                <w:t xml:space="preserve">Housing assistance</w:t>
              </w:r>
            </w:hyperlink>
            <w:r>
              <w:rPr>
                <w:rStyle w:val="row-content"/>
                <w:color w:val="244061"/>
              </w:rPr>
              <w:t xml:space="preserve">, Standard 01/03/2005</w:t>
            </w:r>
          </w:p>
          <w:p>
            <w:pPr>
              <w:spacing w:before="0" w:after="0"/>
            </w:pPr>
            <w:hyperlink w:history="true" r:id="R03f4a86f9860492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9b4e0f7378334f60">
              <w:r>
                <w:rPr>
                  <w:rStyle w:val="Hyperlink"/>
                  <w:color w:val="244061"/>
                </w:rPr>
                <w:t xml:space="preserve">Indigenous</w:t>
              </w:r>
            </w:hyperlink>
            <w:r>
              <w:rPr>
                <w:rStyle w:val="row-content"/>
                <w:color w:val="244061"/>
              </w:rPr>
              <w:t xml:space="preserve">, Standard 11/08/2014</w:t>
            </w:r>
          </w:p>
          <w:p>
            <w:pPr>
              <w:spacing w:before="0" w:after="0"/>
            </w:pPr>
            <w:hyperlink w:history="true" r:id="R10676dccae054036">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e8adee95885d4dc5">
              <w:r>
                <w:rPr>
                  <w:rStyle w:val="Hyperlink"/>
                  <w:color w:val="244061"/>
                </w:rPr>
                <w:t xml:space="preserve">Tasmanian Health</w:t>
              </w:r>
            </w:hyperlink>
            <w:r>
              <w:rPr>
                <w:rStyle w:val="row-content"/>
                <w:color w:val="244061"/>
              </w:rPr>
              <w:t xml:space="preserve">, Standard 31/08/2016</w:t>
            </w:r>
          </w:p>
          <w:p>
            <w:pPr>
              <w:spacing w:before="0" w:after="0"/>
            </w:pPr>
            <w:hyperlink w:history="true" r:id="Rc446ceff1ef144f8">
              <w:r>
                <w:rPr>
                  <w:rStyle w:val="Hyperlink"/>
                  <w:color w:val="244061"/>
                </w:rPr>
                <w:t xml:space="preserve">WA Health</w:t>
              </w:r>
            </w:hyperlink>
            <w:r>
              <w:rPr>
                <w:rStyle w:val="row-content"/>
                <w:color w:val="244061"/>
              </w:rPr>
              <w:t xml:space="preserve">, Standard 06/03/2014</w:t>
            </w:r>
          </w:p>
          <w:p>
            <w:pPr>
              <w:spacing w:before="0" w:after="0"/>
            </w:pPr>
            <w:hyperlink w:history="true" r:id="R3f3bdfe352e041a0">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of a particular month and year. </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0d1ed6829a34f42">
              <w:r>
                <w:rPr>
                  <w:rStyle w:val="Hyperlink"/>
                </w:rPr>
                <w:t xml:space="preserve">The National Heart Foundation of Australia and The Cardiac Society of Australia and New Zealand</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86383e5bce4ae6">
              <w:r>
                <w:rPr>
                  <w:rStyle w:val="Hyperlink"/>
                </w:rPr>
                <w:t xml:space="preserve">Person—primary percutaneous coronary intervention date, DDMMYYYY</w:t>
              </w:r>
            </w:hyperlink>
          </w:p>
          <w:p>
            <w:pPr>
              <w:spacing w:before="0" w:after="0"/>
            </w:pPr>
            <w:r>
              <w:rPr>
                <w:rStyle w:val="row-content"/>
                <w:color w:val="244061"/>
              </w:rPr>
              <w:t xml:space="preserve">       </w:t>
            </w:r>
            <w:hyperlink w:history="true" r:id="Rce1bb84cdb4842e4">
              <w:r>
                <w:rPr>
                  <w:rStyle w:val="Hyperlink"/>
                  <w:color w:val="244061"/>
                </w:rPr>
                <w:t xml:space="preserve">Health</w:t>
              </w:r>
            </w:hyperlink>
            <w:r>
              <w:rPr>
                <w:rStyle w:val="row-content"/>
                <w:color w:val="244061"/>
              </w:rPr>
              <w:t xml:space="preserve">, Standard 01/10/2008</w:t>
            </w:r>
          </w:p>
          <w:p>
            <w:r>
              <w:br/>
            </w:r>
            <w:r>
              <w:rPr>
                <w:rStyle w:val="row-content"/>
              </w:rPr>
              <w:t xml:space="preserve">Is re-engineered from </w:t>
            </w:r>
            <w:hyperlink w:history="true" r:id="Re489a631dd1b4996">
              <w:r>
                <w:drawing>
                  <wp:inline xmlns:wp="http://schemas.openxmlformats.org/drawingml/2006/wordprocessingDrawing" distT="0" distB="0" distL="0" distR="0">
                    <wp:extent cx="152400" cy="152400"/>
                    <wp:effectExtent l="19050" t="0" r="0" b="0"/>
                    <wp:docPr id="2" name="Picture 2" descr="">
                      <a:hlinkClick xmlns:a="http://schemas.openxmlformats.org/drawingml/2006/main" r:id="Re489a631dd1b4996"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53b60d93adcb4376"/>
                            <a:srcRect/>
                            <a:stretch>
                              <a:fillRect/>
                            </a:stretch>
                          </pic:blipFill>
                          <pic:spPr bwMode="auto">
                            <a:xfrm>
                              <a:off x="0" y="0"/>
                              <a:ext cx="152400" cy="152400"/>
                            </a:xfrm>
                            <a:prstGeom prst="rect">
                              <a:avLst/>
                            </a:prstGeom>
                          </pic:spPr>
                        </pic:pic>
                      </a:graphicData>
                    </a:graphic>
                  </wp:inline>
                </w:drawing>
              </w:r>
              <w:r>
                <w:rPr>
                  <w:rStyle w:val="Hyperlink"/>
                </w:rPr>
                <w:t xml:space="preserve"> Date of first angioplasty balloon inflation or stenting, version 1, DE, NHDD, NHIMG, Superseded 01/03/2005.pdf</w:t>
              </w:r>
            </w:hyperlink>
          </w:p>
          <w:p>
            <w:r>
              <w:rPr>
                <w:rStyle w:val="row-content"/>
              </w:rPr>
              <w:t xml:space="preserve"> (14.0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2f63d2ef9e4ef1">
              <w:r>
                <w:rPr>
                  <w:rStyle w:val="Hyperlink"/>
                </w:rPr>
                <w:t xml:space="preserve">Acute coronary syndrome (clinical) DSS</w:t>
              </w:r>
            </w:hyperlink>
          </w:p>
          <w:p>
            <w:pPr>
              <w:spacing w:before="0" w:after="0"/>
            </w:pPr>
            <w:r>
              <w:rPr>
                <w:rStyle w:val="row-content"/>
                <w:color w:val="244061"/>
              </w:rPr>
              <w:t xml:space="preserve">       </w:t>
            </w:r>
            <w:hyperlink w:history="true" r:id="Rd54e3c3bb63d41cb">
              <w:r>
                <w:rPr>
                  <w:rStyle w:val="Hyperlink"/>
                  <w:color w:val="244061"/>
                </w:rPr>
                <w:t xml:space="preserve">Health</w:t>
              </w:r>
            </w:hyperlink>
            <w:r>
              <w:rPr>
                <w:rStyle w:val="row-content"/>
                <w:color w:val="244061"/>
              </w:rPr>
              <w:t xml:space="preserve">, Superseded 01/10/2008</w:t>
            </w:r>
          </w:p>
          <w:p>
            <w:r>
              <w:rPr>
                <w:rStyle w:val="row-content"/>
                <w:b/>
                <w:i/>
              </w:rPr>
              <w:t xml:space="preserve">DSS specific information: </w:t>
            </w:r>
          </w:p>
          <w:p>
            <w:r>
              <w:rPr>
                <w:rStyle w:val="row-content"/>
              </w:rPr>
              <w:t xml:space="preserve">For Acute Coronary Syndrome (ACS) reporting, refers to the date of first angioplasty balloon inflation or coronary stenting for this admission.</w:t>
            </w:r>
          </w:p>
          <w:p>
            <w:r>
              <w:br/>
            </w:r>
            <w:r>
              <w:br/>
            </w:r>
            <w:hyperlink w:history="true" r:id="R134d2755566a41b7">
              <w:r>
                <w:rPr>
                  <w:rStyle w:val="Hyperlink"/>
                </w:rPr>
                <w:t xml:space="preserve">Acute coronary syndrome (clinical) DSS</w:t>
              </w:r>
            </w:hyperlink>
          </w:p>
          <w:p>
            <w:pPr>
              <w:spacing w:before="0" w:after="0"/>
            </w:pPr>
            <w:r>
              <w:rPr>
                <w:rStyle w:val="row-content"/>
                <w:color w:val="244061"/>
              </w:rPr>
              <w:t xml:space="preserve">       </w:t>
            </w:r>
            <w:hyperlink w:history="true" r:id="R66c505d5abfb486c">
              <w:r>
                <w:rPr>
                  <w:rStyle w:val="Hyperlink"/>
                  <w:color w:val="244061"/>
                </w:rPr>
                <w:t xml:space="preserve">Health</w:t>
              </w:r>
            </w:hyperlink>
            <w:r>
              <w:rPr>
                <w:rStyle w:val="row-content"/>
                <w:color w:val="244061"/>
              </w:rPr>
              <w:t xml:space="preserve">, Superseded 07/12/2005</w:t>
            </w:r>
          </w:p>
          <w:p>
            <w:r>
              <w:rPr>
                <w:rStyle w:val="row-content"/>
                <w:b/>
                <w:i/>
              </w:rPr>
              <w:t xml:space="preserve">DSS specific information: </w:t>
            </w:r>
          </w:p>
          <w:p>
            <w:r>
              <w:rPr>
                <w:rStyle w:val="row-content"/>
              </w:rPr>
              <w:t xml:space="preserve">For Acute Coronary Syndrome (ACS) reporting, refers to the date of first angioplasty balloon inflation or coronary stenting for this admission.</w:t>
            </w:r>
          </w:p>
          <w:p>
            <w:r>
              <w:br/>
            </w:r>
            <w:r>
              <w:br/>
            </w:r>
          </w:p>
        </w:tc>
      </w:tr>
    </w:tbl>
    <w:p/>
    <w:tbl>
      <w:tblPr>
        <w:tblStyle w:val="TableGrid"/>
        <w:tblW w:w="0" w:type="auto"/>
      </w:tblPr>
    </w:tbl>
    <w:p>
      <w:r>
        <w:br/>
      </w:r>
    </w:p>
    <w:sectPr>
      <w:footerReference xmlns:r="http://schemas.openxmlformats.org/officeDocument/2006/relationships" w:type="default" r:id="R75121e1b1bf347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f91d8eb4e04d2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121e1b1bf347f0" /><Relationship Type="http://schemas.openxmlformats.org/officeDocument/2006/relationships/header" Target="/word/header1.xml" Id="Rc6260e0c2c0e4c2e" /><Relationship Type="http://schemas.openxmlformats.org/officeDocument/2006/relationships/settings" Target="/word/settings.xml" Id="R536f4f2b5bc849a4" /><Relationship Type="http://schemas.openxmlformats.org/officeDocument/2006/relationships/styles" Target="/word/styles.xml" Id="R387a9ea45f914e87" /><Relationship Type="http://schemas.openxmlformats.org/officeDocument/2006/relationships/hyperlink" Target="https://meteor.aihw.gov.au/RegistrationAuthority/12" TargetMode="External" Id="R093a83b21b1c4968" /><Relationship Type="http://schemas.openxmlformats.org/officeDocument/2006/relationships/hyperlink" Target="https://meteor.aihw.gov.au/content/284977" TargetMode="External" Id="R1e34e3f722b741fa" /><Relationship Type="http://schemas.openxmlformats.org/officeDocument/2006/relationships/hyperlink" Target="https://meteor.aihw.gov.au/RegistrationAuthority/12" TargetMode="External" Id="Rfe0a51f0cc45483c" /><Relationship Type="http://schemas.openxmlformats.org/officeDocument/2006/relationships/hyperlink" Target="https://meteor.aihw.gov.au/content/268955" TargetMode="External" Id="R21a84b00ff9c4a15" /><Relationship Type="http://schemas.openxmlformats.org/officeDocument/2006/relationships/hyperlink" Target="https://meteor.aihw.gov.au/content/284975" TargetMode="External" Id="R48dca6dcb9c24be5" /><Relationship Type="http://schemas.openxmlformats.org/officeDocument/2006/relationships/hyperlink" Target="https://meteor.aihw.gov.au/content/270566" TargetMode="External" Id="R14d9802280ed492c" /><Relationship Type="http://schemas.openxmlformats.org/officeDocument/2006/relationships/hyperlink" Target="https://meteor.aihw.gov.au/RegistrationAuthority/19" TargetMode="External" Id="Recbb810919064520" /><Relationship Type="http://schemas.openxmlformats.org/officeDocument/2006/relationships/hyperlink" Target="https://meteor.aihw.gov.au/RegistrationAuthority/24" TargetMode="External" Id="R2413fda730354467" /><Relationship Type="http://schemas.openxmlformats.org/officeDocument/2006/relationships/hyperlink" Target="https://meteor.aihw.gov.au/RegistrationAuthority/23" TargetMode="External" Id="R4e978c79fe1f4bc9" /><Relationship Type="http://schemas.openxmlformats.org/officeDocument/2006/relationships/hyperlink" Target="https://meteor.aihw.gov.au/RegistrationAuthority/17" TargetMode="External" Id="R3f2a824800324d96" /><Relationship Type="http://schemas.openxmlformats.org/officeDocument/2006/relationships/hyperlink" Target="https://meteor.aihw.gov.au/RegistrationAuthority/10" TargetMode="External" Id="R65300915d56347aa" /><Relationship Type="http://schemas.openxmlformats.org/officeDocument/2006/relationships/hyperlink" Target="https://meteor.aihw.gov.au/RegistrationAuthority/1" TargetMode="External" Id="R07b6690e85cc4731" /><Relationship Type="http://schemas.openxmlformats.org/officeDocument/2006/relationships/hyperlink" Target="https://meteor.aihw.gov.au/RegistrationAuthority/16" TargetMode="External" Id="R324b2952c90f4aba" /><Relationship Type="http://schemas.openxmlformats.org/officeDocument/2006/relationships/hyperlink" Target="https://meteor.aihw.gov.au/RegistrationAuthority/13" TargetMode="External" Id="R2e123d6d6b164120" /><Relationship Type="http://schemas.openxmlformats.org/officeDocument/2006/relationships/hyperlink" Target="https://meteor.aihw.gov.au/RegistrationAuthority/12" TargetMode="External" Id="Reb66cf29a5d74afb" /><Relationship Type="http://schemas.openxmlformats.org/officeDocument/2006/relationships/hyperlink" Target="https://meteor.aihw.gov.au/RegistrationAuthority/14" TargetMode="External" Id="R7428e560eb2648cf" /><Relationship Type="http://schemas.openxmlformats.org/officeDocument/2006/relationships/hyperlink" Target="https://meteor.aihw.gov.au/RegistrationAuthority/11" TargetMode="External" Id="R5a4d3a1f00264021" /><Relationship Type="http://schemas.openxmlformats.org/officeDocument/2006/relationships/hyperlink" Target="https://meteor.aihw.gov.au/RegistrationAuthority/3" TargetMode="External" Id="R03f4a86f98604929" /><Relationship Type="http://schemas.openxmlformats.org/officeDocument/2006/relationships/hyperlink" Target="https://meteor.aihw.gov.au/RegistrationAuthority/6" TargetMode="External" Id="R9b4e0f7378334f60" /><Relationship Type="http://schemas.openxmlformats.org/officeDocument/2006/relationships/hyperlink" Target="https://meteor.aihw.gov.au/RegistrationAuthority/8" TargetMode="External" Id="R10676dccae054036" /><Relationship Type="http://schemas.openxmlformats.org/officeDocument/2006/relationships/hyperlink" Target="https://meteor.aihw.gov.au/RegistrationAuthority/15" TargetMode="External" Id="Re8adee95885d4dc5" /><Relationship Type="http://schemas.openxmlformats.org/officeDocument/2006/relationships/hyperlink" Target="https://meteor.aihw.gov.au/RegistrationAuthority/2" TargetMode="External" Id="Rc446ceff1ef144f8" /><Relationship Type="http://schemas.openxmlformats.org/officeDocument/2006/relationships/hyperlink" Target="https://meteor.aihw.gov.au/RegistrationAuthority/4" TargetMode="External" Id="R3f3bdfe352e041a0" /><Relationship Type="http://schemas.openxmlformats.org/officeDocument/2006/relationships/hyperlink" Target="https://meteor.aihw.gov.au/content/312806" TargetMode="External" Id="R50d1ed6829a34f42" /><Relationship Type="http://schemas.openxmlformats.org/officeDocument/2006/relationships/hyperlink" Target="https://meteor.aihw.gov.au/content/359175" TargetMode="External" Id="R2486383e5bce4ae6" /><Relationship Type="http://schemas.openxmlformats.org/officeDocument/2006/relationships/hyperlink" Target="https://meteor.aihw.gov.au/RegistrationAuthority/12" TargetMode="External" Id="Rce1bb84cdb4842e4" /><Relationship Type="http://schemas.openxmlformats.org/officeDocument/2006/relationships/hyperlink" Target="https://meteor.aihw.gov.au/content/274166" TargetMode="External" Id="Re489a631dd1b4996" /><Relationship Type="http://schemas.openxmlformats.org/officeDocument/2006/relationships/image" Target="/media/image.gif" Id="R53b60d93adcb4376" /><Relationship Type="http://schemas.openxmlformats.org/officeDocument/2006/relationships/hyperlink" Target="https://meteor.aihw.gov.au/content/319741" TargetMode="External" Id="R442f63d2ef9e4ef1" /><Relationship Type="http://schemas.openxmlformats.org/officeDocument/2006/relationships/hyperlink" Target="https://meteor.aihw.gov.au/RegistrationAuthority/12" TargetMode="External" Id="Rd54e3c3bb63d41cb" /><Relationship Type="http://schemas.openxmlformats.org/officeDocument/2006/relationships/hyperlink" Target="https://meteor.aihw.gov.au/content/285277" TargetMode="External" Id="R134d2755566a41b7" /><Relationship Type="http://schemas.openxmlformats.org/officeDocument/2006/relationships/hyperlink" Target="https://meteor.aihw.gov.au/RegistrationAuthority/12" TargetMode="External" Id="R66c505d5abfb486c" /></Relationships>
</file>

<file path=word/_rels/header1.xml.rels>&#65279;<?xml version="1.0" encoding="utf-8"?><Relationships xmlns="http://schemas.openxmlformats.org/package/2006/relationships"><Relationship Type="http://schemas.openxmlformats.org/officeDocument/2006/relationships/image" Target="/media/image.png" Id="R95f91d8eb4e04d21" /></Relationships>
</file>