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b722e880c3145cb" /></Relationships>
</file>

<file path=word/document.xml><?xml version="1.0" encoding="utf-8"?>
<w:document xmlns:r="http://schemas.openxmlformats.org/officeDocument/2006/relationships" xmlns:w="http://schemas.openxmlformats.org/wordprocessingml/2006/main">
  <w:body>
    <w:p>
      <w:pPr>
        <w:pStyle w:val="Title"/>
      </w:pPr>
      <w:r>
        <w:t>Laboratory standard—upper limit of normal range for creatine kinase myocardial band isoenzyme, index code X[XXX]</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Laboratory standard—upper limit of normal range for creatine kinase myocardial band isoenzyme, index code X[XXX]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Creatine kinase MB isoenzyme—upper limit of normal range (index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Creatine kinase MB isoenzyme (CK-MB) - units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57275e3c4c40dd">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measured as an index that is the upper boundary of the normal reference range.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33356f310784dab">
              <w:r>
                <w:rPr>
                  <w:rStyle w:val="Hyperlink"/>
                </w:rPr>
                <w:t xml:space="preserve">Laboratory standard—upper limit of normal range for creatine kinase myocardial band isoenzyme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c4461b6c8f84e5c">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Laboratory standard for the value of creatine kinase myocardial band (CK-MB) isoenzyme that is the upper boundary of the normal reference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e941b9ae07da449f">
              <w:r>
                <w:rPr>
                  <w:rStyle w:val="Hyperlink"/>
                </w:rPr>
                <w:t xml:space="preserve">Laboratory standard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3f2c0b96f00f4fcd">
              <w:r>
                <w:rPr>
                  <w:rStyle w:val="Hyperlink"/>
                </w:rPr>
                <w:t xml:space="preserve">Upper limit of normal range for creatine kinase myocardial band isoenzyme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b5d21b8869343eb">
              <w:r>
                <w:rPr>
                  <w:rStyle w:val="Hyperlink"/>
                </w:rPr>
                <w:t xml:space="preserve">Index code X[XXX]</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284933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ecf227dda340be">
              <w:r>
                <w:rPr>
                  <w:rStyle w:val="Hyperlink"/>
                  <w:color w:val="244061"/>
                </w:rPr>
                <w:t xml:space="preserve">Health</w:t>
              </w:r>
            </w:hyperlink>
            <w:r>
              <w:rPr>
                <w:rStyle w:val="row-content"/>
                <w:color w:val="244061"/>
              </w:rPr>
              <w:t xml:space="preserve">, Standard 04/06/2004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the creatine kinase myocardial band level.</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Record the upper limit of the creatine kinase myocardial band (CK-MB) normal reference range for the testing laboratory.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Acute coronary syndrome data working group.</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3136138f27274985">
              <w:r>
                <w:drawing>
                  <wp:inline xmlns:wp="http://schemas.openxmlformats.org/drawingml/2006/wordprocessingDrawing" distT="0" distB="0" distL="0" distR="0">
                    <wp:extent cx="152400" cy="152400"/>
                    <wp:effectExtent l="19050" t="0" r="0" b="0"/>
                    <wp:docPr id="2" name="Picture 2" descr="">
                      <a:hlinkClick xmlns:a="http://schemas.openxmlformats.org/drawingml/2006/main" r:id="R3136138f27274985"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eb6e7dc21dd34bf6"/>
                            <a:srcRect/>
                            <a:stretch>
                              <a:fillRect/>
                            </a:stretch>
                          </pic:blipFill>
                          <pic:spPr bwMode="auto">
                            <a:xfrm>
                              <a:off x="0" y="0"/>
                              <a:ext cx="152400" cy="152400"/>
                            </a:xfrm>
                            <a:prstGeom prst="rect">
                              <a:avLst/>
                            </a:prstGeom>
                          </pic:spPr>
                        </pic:pic>
                      </a:graphicData>
                    </a:graphic>
                  </wp:inline>
                </w:drawing>
              </w:r>
              <w:r>
                <w:rPr>
                  <w:rStyle w:val="Hyperlink"/>
                </w:rPr>
                <w:t xml:space="preserve"> Creatine kinase MB isoenzyme (CK-MB) - upper limit of normal range, version 1, DE, NHDD, NHIMG, Superseded 01/03/2005.pdf</w:t>
              </w:r>
            </w:hyperlink>
          </w:p>
          <w:p>
            <w:r>
              <w:rPr>
                <w:rStyle w:val="row-content"/>
              </w:rPr>
              <w:t xml:space="preserve"> (13.9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000bc3ba561e407f">
              <w:r>
                <w:rPr>
                  <w:rStyle w:val="Hyperlink"/>
                </w:rPr>
                <w:t xml:space="preserve">Person—creatine kinase myocardial band isoenzyme level (measured), index code X[XXX]</w:t>
              </w:r>
            </w:hyperlink>
          </w:p>
          <w:p>
            <w:pPr>
              <w:spacing w:before="0" w:after="0"/>
            </w:pPr>
            <w:r>
              <w:rPr>
                <w:rStyle w:val="row-content"/>
                <w:color w:val="244061"/>
              </w:rPr>
              <w:t xml:space="preserve">       </w:t>
            </w:r>
            <w:hyperlink w:history="true" r:id="R0136b253eb414883">
              <w:r>
                <w:rPr>
                  <w:rStyle w:val="Hyperlink"/>
                  <w:color w:val="244061"/>
                </w:rPr>
                <w:t xml:space="preserve">Health</w:t>
              </w:r>
            </w:hyperlink>
            <w:r>
              <w:rPr>
                <w:rStyle w:val="row-content"/>
                <w:color w:val="244061"/>
              </w:rPr>
              <w:t xml:space="preserve">, Standard 04/06/2004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e2340c31bf4642b2">
              <w:r>
                <w:rPr>
                  <w:rStyle w:val="Hyperlink"/>
                </w:rPr>
                <w:t xml:space="preserve">Acute coronary syndrome (clinical) DSS</w:t>
              </w:r>
            </w:hyperlink>
          </w:p>
          <w:p>
            <w:pPr>
              <w:spacing w:before="0" w:after="0"/>
            </w:pPr>
            <w:r>
              <w:rPr>
                <w:rStyle w:val="row-content"/>
                <w:color w:val="244061"/>
              </w:rPr>
              <w:t xml:space="preserve">       </w:t>
            </w:r>
            <w:hyperlink w:history="true" r:id="Rdf7174cd39184ea7">
              <w:r>
                <w:rPr>
                  <w:rStyle w:val="Hyperlink"/>
                  <w:color w:val="244061"/>
                </w:rPr>
                <w:t xml:space="preserve">Health</w:t>
              </w:r>
            </w:hyperlink>
            <w:r>
              <w:rPr>
                <w:rStyle w:val="row-content"/>
                <w:color w:val="244061"/>
              </w:rPr>
              <w:t xml:space="preserve">, Superseded 01/10/2008</w:t>
            </w:r>
          </w:p>
          <w:p>
            <w:r>
              <w:br/>
            </w:r>
            <w:hyperlink w:history="true" r:id="R764b045fe209485c">
              <w:r>
                <w:rPr>
                  <w:rStyle w:val="Hyperlink"/>
                </w:rPr>
                <w:t xml:space="preserve">Acute coronary syndrome (clinical) DSS</w:t>
              </w:r>
            </w:hyperlink>
          </w:p>
          <w:p>
            <w:pPr>
              <w:spacing w:before="0" w:after="0"/>
            </w:pPr>
            <w:r>
              <w:rPr>
                <w:rStyle w:val="row-content"/>
                <w:color w:val="244061"/>
              </w:rPr>
              <w:t xml:space="preserve">       </w:t>
            </w:r>
            <w:hyperlink w:history="true" r:id="Ra5d71b21eccd4119">
              <w:r>
                <w:rPr>
                  <w:rStyle w:val="Hyperlink"/>
                  <w:color w:val="244061"/>
                </w:rPr>
                <w:t xml:space="preserve">Health</w:t>
              </w:r>
            </w:hyperlink>
            <w:r>
              <w:rPr>
                <w:rStyle w:val="row-content"/>
                <w:color w:val="244061"/>
              </w:rPr>
              <w:t xml:space="preserve">, Superseded 07/12/2005</w:t>
            </w:r>
          </w:p>
          <w:p>
            <w:r>
              <w:br/>
            </w:r>
          </w:p>
        </w:tc>
      </w:tr>
    </w:tbl>
    <w:p/>
    <w:tbl>
      <w:tblPr>
        <w:tblStyle w:val="TableGrid"/>
        <w:tblW w:w="0" w:type="auto"/>
      </w:tblPr>
    </w:tbl>
    <w:p>
      <w:r>
        <w:br/>
      </w:r>
    </w:p>
    <w:sectPr>
      <w:footerReference xmlns:r="http://schemas.openxmlformats.org/officeDocument/2006/relationships" w:type="default" r:id="Redf79ce5127a46d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284931</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f5c753a7f9c40b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df79ce5127a46d0" /><Relationship Type="http://schemas.openxmlformats.org/officeDocument/2006/relationships/header" Target="/word/header1.xml" Id="R930d47166e644043" /><Relationship Type="http://schemas.openxmlformats.org/officeDocument/2006/relationships/settings" Target="/word/settings.xml" Id="R2cc972f002d54997" /><Relationship Type="http://schemas.openxmlformats.org/officeDocument/2006/relationships/styles" Target="/word/styles.xml" Id="Re4c4782fbbae4a17" /><Relationship Type="http://schemas.openxmlformats.org/officeDocument/2006/relationships/hyperlink" Target="https://meteor.aihw.gov.au/RegistrationAuthority/12" TargetMode="External" Id="R2757275e3c4c40dd" /><Relationship Type="http://schemas.openxmlformats.org/officeDocument/2006/relationships/hyperlink" Target="https://meteor.aihw.gov.au/content/284929" TargetMode="External" Id="R533356f310784dab" /><Relationship Type="http://schemas.openxmlformats.org/officeDocument/2006/relationships/hyperlink" Target="https://meteor.aihw.gov.au/RegistrationAuthority/12" TargetMode="External" Id="R8c4461b6c8f84e5c" /><Relationship Type="http://schemas.openxmlformats.org/officeDocument/2006/relationships/hyperlink" Target="https://meteor.aihw.gov.au/content/310463" TargetMode="External" Id="Re941b9ae07da449f" /><Relationship Type="http://schemas.openxmlformats.org/officeDocument/2006/relationships/hyperlink" Target="https://meteor.aihw.gov.au/content/284925" TargetMode="External" Id="R3f2c0b96f00f4fcd" /><Relationship Type="http://schemas.openxmlformats.org/officeDocument/2006/relationships/hyperlink" Target="https://meteor.aihw.gov.au/content/284933" TargetMode="External" Id="Rab5d21b8869343eb" /><Relationship Type="http://schemas.openxmlformats.org/officeDocument/2006/relationships/hyperlink" Target="https://meteor.aihw.gov.au/RegistrationAuthority/12" TargetMode="External" Id="R9becf227dda340be" /><Relationship Type="http://schemas.openxmlformats.org/officeDocument/2006/relationships/hyperlink" Target="https://meteor.aihw.gov.au/content/274163" TargetMode="External" Id="R3136138f27274985" /><Relationship Type="http://schemas.openxmlformats.org/officeDocument/2006/relationships/image" Target="/media/image.gif" Id="Reb6e7dc21dd34bf6" /><Relationship Type="http://schemas.openxmlformats.org/officeDocument/2006/relationships/hyperlink" Target="https://meteor.aihw.gov.au/content/284903" TargetMode="External" Id="R000bc3ba561e407f" /><Relationship Type="http://schemas.openxmlformats.org/officeDocument/2006/relationships/hyperlink" Target="https://meteor.aihw.gov.au/RegistrationAuthority/12" TargetMode="External" Id="R0136b253eb414883" /><Relationship Type="http://schemas.openxmlformats.org/officeDocument/2006/relationships/hyperlink" Target="https://meteor.aihw.gov.au/content/319741" TargetMode="External" Id="Re2340c31bf4642b2" /><Relationship Type="http://schemas.openxmlformats.org/officeDocument/2006/relationships/hyperlink" Target="https://meteor.aihw.gov.au/RegistrationAuthority/12" TargetMode="External" Id="Rdf7174cd39184ea7" /><Relationship Type="http://schemas.openxmlformats.org/officeDocument/2006/relationships/hyperlink" Target="https://meteor.aihw.gov.au/content/285277" TargetMode="External" Id="R764b045fe209485c" /><Relationship Type="http://schemas.openxmlformats.org/officeDocument/2006/relationships/hyperlink" Target="https://meteor.aihw.gov.au/RegistrationAuthority/12" TargetMode="External" Id="Ra5d71b21eccd4119" /></Relationships>
</file>

<file path=word/_rels/header1.xml.rels>&#65279;<?xml version="1.0" encoding="utf-8"?><Relationships xmlns="http://schemas.openxmlformats.org/package/2006/relationships"><Relationship Type="http://schemas.openxmlformats.org/officeDocument/2006/relationships/image" Target="/media/image.png" Id="R8f5c753a7f9c40b8" /></Relationships>
</file>