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2a0eba0054467" /></Relationships>
</file>

<file path=word/document.xml><?xml version="1.0" encoding="utf-8"?>
<w:document xmlns:r="http://schemas.openxmlformats.org/officeDocument/2006/relationships" xmlns:w="http://schemas.openxmlformats.org/wordprocessingml/2006/main">
  <w:body>
    <w:p>
      <w:pPr>
        <w:pStyle w:val="Title"/>
      </w:pPr>
      <w:r>
        <w:t>Creatine kinase MB isoenzyme (CK-MB) - measured,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MB isoenzyme (CK-MB) -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7f3f09e36f4e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1d347ecf0a246a2">
              <w:r>
                <w:rPr>
                  <w:rStyle w:val="Hyperlink"/>
                </w:rPr>
                <w:t xml:space="preserve">Creatine kinase MB isoenzyme (CK-MB) - measured,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e29a2dc003ab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e80d0eb82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a2dc003ab4853" /><Relationship Type="http://schemas.openxmlformats.org/officeDocument/2006/relationships/header" Target="/word/header1.xml" Id="R3c29e6ecbfab450a" /><Relationship Type="http://schemas.openxmlformats.org/officeDocument/2006/relationships/settings" Target="/word/settings.xml" Id="R70ca9bf982c54198" /><Relationship Type="http://schemas.openxmlformats.org/officeDocument/2006/relationships/styles" Target="/word/styles.xml" Id="Ra9375cf7ea1e4de0" /><Relationship Type="http://schemas.openxmlformats.org/officeDocument/2006/relationships/image" Target="/media/image.gif" Id="R3f7f3f09e36f4eb8" /><Relationship Type="http://schemas.openxmlformats.org/officeDocument/2006/relationships/hyperlink" Target="https://meteor.aihw.gov.au/content/274161/download?nodeId=file41fd732cf323c" TargetMode="External" Id="R71d347ecf0a246a2" /></Relationships>
</file>

<file path=word/_rels/header1.xml.rels>&#65279;<?xml version="1.0" encoding="utf-8"?><Relationships xmlns="http://schemas.openxmlformats.org/package/2006/relationships"><Relationship Type="http://schemas.openxmlformats.org/officeDocument/2006/relationships/image" Target="/media/image.png" Id="R2a0e80d0eb8246c0" /></Relationships>
</file>