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5c2a9a1db74a4f" /></Relationships>
</file>

<file path=word/document.xml><?xml version="1.0" encoding="utf-8"?>
<w:document xmlns:r="http://schemas.openxmlformats.org/officeDocument/2006/relationships" xmlns:w="http://schemas.openxmlformats.org/wordprocessingml/2006/main">
  <w:body>
    <w:p>
      <w:pPr>
        <w:pStyle w:val="Title"/>
      </w:pPr>
      <w:r>
        <w:t>Non-admitted patient injury event activity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injury event activity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ca655687f54d8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activity being undertaken when injured for non-admitted patients.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Sports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w:t>
            </w:r>
          </w:p>
        </w:tc>
        <w:tc>
          <w:tcPr>
            <w:tcBorders>
              <w:top w:val="none" w:color="000000" w:sz="0"/>
              <w:left w:val="none" w:color="000000" w:sz="0"/>
              <w:bottom w:val="none" w:color="000000" w:sz="0"/>
              <w:right w:val="none" w:color="000000" w:sz="0"/>
            </w:tcBorders>
            <w:vAlign w:val="top"/>
          </w:tcPr>
          <w:p>
            <w:r>
              <w:t xml:space="preserve">Football, rugby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Football, Australian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Football, soccer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Hockey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Squash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Basketball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Netball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Cricket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Roller blading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Other and unspecified sporting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Leisure activity (excluding sporting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Working for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types of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Resting, sleeping, eating or engaging in other vital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specified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Unspecified activities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 be used for injury surveillance purposes for non-admitted patients when it is not possible to use ICD-10-AM codes. Select the code which best characterises the type of activity being undertaken by the person when injured, on the basis of the information available at the time it is recorded. If two or more categories are judged to be equally appropriate, select the one that comes first in the code list.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ffbf0237629446b">
              <w:r>
                <w:rPr>
                  <w:rStyle w:val="Hyperlink"/>
                </w:rPr>
                <w:t xml:space="preserve">Injury event—activity type, non-admitted patient code N[N]</w:t>
              </w:r>
            </w:hyperlink>
          </w:p>
          <w:p>
            <w:pPr>
              <w:pStyle w:val="registration-status"/>
              <w:spacing w:before="0" w:after="0"/>
            </w:pPr>
            <w:hyperlink w:history="true" r:id="Rcfd6a055db6f4afb">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cb6180ec5b1846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54ef36e29f41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6180ec5b18468f" /><Relationship Type="http://schemas.openxmlformats.org/officeDocument/2006/relationships/header" Target="/word/header1.xml" Id="Ra63ed7678ba64214" /><Relationship Type="http://schemas.openxmlformats.org/officeDocument/2006/relationships/settings" Target="/word/settings.xml" Id="R27754caf00874cb8" /><Relationship Type="http://schemas.openxmlformats.org/officeDocument/2006/relationships/styles" Target="/word/styles.xml" Id="Rce7911351a0e489c" /><Relationship Type="http://schemas.openxmlformats.org/officeDocument/2006/relationships/hyperlink" Target="https://meteor.aihw.gov.au/RegistrationAuthority/12" TargetMode="External" Id="R96ca655687f54d8f" /><Relationship Type="http://schemas.openxmlformats.org/officeDocument/2006/relationships/hyperlink" Target="https://meteor.aihw.gov.au/content/268942" TargetMode="External" Id="R8ffbf0237629446b" /><Relationship Type="http://schemas.openxmlformats.org/officeDocument/2006/relationships/hyperlink" Target="https://meteor.aihw.gov.au/RegistrationAuthority/12" TargetMode="External" Id="Rcfd6a055db6f4afb" /></Relationships>
</file>

<file path=word/_rels/header1.xml.rels>&#65279;<?xml version="1.0" encoding="utf-8"?><Relationships xmlns="http://schemas.openxmlformats.org/package/2006/relationships"><Relationship Type="http://schemas.openxmlformats.org/officeDocument/2006/relationships/image" Target="/media/image.png" Id="R6c54ef36e29f4163" /></Relationships>
</file>