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b4a3bb3cfd4ef4" /></Relationships>
</file>

<file path=word/document.xml><?xml version="1.0" encoding="utf-8"?>
<w:document xmlns:r="http://schemas.openxmlformats.org/officeDocument/2006/relationships" xmlns:w="http://schemas.openxmlformats.org/wordprocessingml/2006/main">
  <w:body>
    <w:p>
      <w:pPr>
        <w:pStyle w:val="Title"/>
      </w:pPr>
      <w:r>
        <w:t>Housing program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program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4a85713e074058">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housing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 rental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Commonwealth-State Housing Agreement (CSHA)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Community-managed Indigenous housing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CSHA Crisis accommodation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State/territory owned and managed Indigenous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Rental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Commonwealth Rent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CSHA private rent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Home purchase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Community housing</w:t>
            </w:r>
          </w:p>
          <w:p>
            <w:pPr/>
            <w:r>
              <w:rPr>
                <w:rStyle w:val="row-content-rich-text"/>
              </w:rPr>
              <w:t xml:space="preserve">Each of the above may have several sub programs associated with the main program type. For example, community housing in Queensland includes the following programs: Community Housing Program, Boarding House Program, Community Housing Partnership Scheme, Co-operative Housing Program, Community Rent Scheme, Housing Accommodation Assistance Scheme, Local Government and Community Housing Program, and the Rural and Regional Community Housing Program. These should all be coded 2: community housing.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5151ce0fb7451a">
              <w:r>
                <w:rPr>
                  <w:rStyle w:val="Hyperlink"/>
                </w:rPr>
                <w:t xml:space="preserve">Assistance type, home purchase assistance code N[N]</w:t>
              </w:r>
            </w:hyperlink>
          </w:p>
          <w:p>
            <w:pPr>
              <w:spacing w:before="0" w:after="0"/>
            </w:pPr>
            <w:r>
              <w:rPr>
                <w:rStyle w:val="row-content"/>
                <w:color w:val="244061"/>
              </w:rPr>
              <w:t xml:space="preserve">       </w:t>
            </w:r>
            <w:hyperlink w:history="true" r:id="Rbd7ce05ed702406c">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9af81eb05b23423d">
              <w:r>
                <w:rPr>
                  <w:rStyle w:val="Hyperlink"/>
                </w:rPr>
                <w:t xml:space="preserve">Assistance type, private rent assistance code N[N]</w:t>
              </w:r>
            </w:hyperlink>
          </w:p>
          <w:p>
            <w:pPr>
              <w:spacing w:before="0" w:after="0"/>
            </w:pPr>
            <w:r>
              <w:rPr>
                <w:rStyle w:val="row-content"/>
                <w:color w:val="244061"/>
              </w:rPr>
              <w:t xml:space="preserve">       </w:t>
            </w:r>
            <w:hyperlink w:history="true" r:id="Rf958450fa1fd4985">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55ea41343e94fe7">
              <w:r>
                <w:rPr>
                  <w:rStyle w:val="Hyperlink"/>
                </w:rPr>
                <w:t xml:space="preserve">Household—housing program type, code N{.N}</w:t>
              </w:r>
            </w:hyperlink>
          </w:p>
          <w:p>
            <w:pPr>
              <w:spacing w:before="0" w:after="0"/>
            </w:pPr>
            <w:r>
              <w:rPr>
                <w:rStyle w:val="row-content"/>
                <w:color w:val="244061"/>
              </w:rPr>
              <w:t xml:space="preserve">       </w:t>
            </w:r>
            <w:hyperlink w:history="true" r:id="R8e1d04a3101e48db">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cc1056f9437147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270810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0ca96add0649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1056f9437147c4" /><Relationship Type="http://schemas.openxmlformats.org/officeDocument/2006/relationships/header" Target="/word/header1.xml" Id="R29ecd8ecf0114681" /><Relationship Type="http://schemas.openxmlformats.org/officeDocument/2006/relationships/settings" Target="/word/settings.xml" Id="R13f6ae37c55c441e" /><Relationship Type="http://schemas.openxmlformats.org/officeDocument/2006/relationships/styles" Target="/word/styles.xml" Id="Rbaabab1a734c406e" /><Relationship Type="http://schemas.openxmlformats.org/officeDocument/2006/relationships/hyperlink" Target="https://meteor.aihw.gov.au/RegistrationAuthority/11" TargetMode="External" Id="Rc44a85713e074058" /><Relationship Type="http://schemas.openxmlformats.org/officeDocument/2006/relationships/hyperlink" Target="https://meteor.aihw.gov.au/content/452302" TargetMode="External" Id="R785151ce0fb7451a" /><Relationship Type="http://schemas.openxmlformats.org/officeDocument/2006/relationships/hyperlink" Target="https://meteor.aihw.gov.au/RegistrationAuthority/11" TargetMode="External" Id="Rbd7ce05ed702406c" /><Relationship Type="http://schemas.openxmlformats.org/officeDocument/2006/relationships/hyperlink" Target="https://meteor.aihw.gov.au/content/457773" TargetMode="External" Id="R9af81eb05b23423d" /><Relationship Type="http://schemas.openxmlformats.org/officeDocument/2006/relationships/hyperlink" Target="https://meteor.aihw.gov.au/RegistrationAuthority/11" TargetMode="External" Id="Rf958450fa1fd4985" /><Relationship Type="http://schemas.openxmlformats.org/officeDocument/2006/relationships/hyperlink" Target="https://meteor.aihw.gov.au/content/270267" TargetMode="External" Id="R655ea41343e94fe7" /><Relationship Type="http://schemas.openxmlformats.org/officeDocument/2006/relationships/hyperlink" Target="https://meteor.aihw.gov.au/RegistrationAuthority/11" TargetMode="External" Id="R8e1d04a3101e48db" /></Relationships>
</file>

<file path=word/_rels/header1.xml.rels>&#65279;<?xml version="1.0" encoding="utf-8"?><Relationships xmlns="http://schemas.openxmlformats.org/package/2006/relationships"><Relationship Type="http://schemas.openxmlformats.org/officeDocument/2006/relationships/image" Target="/media/image.png" Id="Rf90ca96add064993" /></Relationships>
</file>