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303f7500ea34e47" /></Relationships>
</file>

<file path=word/document.xml><?xml version="1.0" encoding="utf-8"?>
<w:document xmlns:r="http://schemas.openxmlformats.org/officeDocument/2006/relationships" xmlns:w="http://schemas.openxmlformats.org/wordprocessingml/2006/main">
  <w:body>
    <w:p>
      <w:pPr>
        <w:pStyle w:val="Title"/>
      </w:pPr>
      <w:r>
        <w:t>Health care client Australian state/territory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client Australian state/territory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b09c8038b14121">
              <w:r>
                <w:rPr>
                  <w:rStyle w:val="Hyperlink"/>
                  <w:color w:val="244061"/>
                </w:rPr>
                <w:t xml:space="preserve">Community Services (retired)</w:t>
              </w:r>
            </w:hyperlink>
            <w:r>
              <w:rPr>
                <w:rStyle w:val="row-content"/>
                <w:color w:val="244061"/>
              </w:rPr>
              <w:t xml:space="preserve">, Retired 04/04/2006</w:t>
            </w:r>
          </w:p>
          <w:p>
            <w:pPr>
              <w:spacing w:before="0" w:after="0"/>
            </w:pPr>
            <w:hyperlink w:history="true" r:id="R04938476fe3d47ae">
              <w:r>
                <w:rPr>
                  <w:rStyle w:val="Hyperlink"/>
                  <w:color w:val="244061"/>
                </w:rPr>
                <w:t xml:space="preserve">Health</w:t>
              </w:r>
            </w:hyperlink>
            <w:r>
              <w:rPr>
                <w:rStyle w:val="row-content"/>
                <w:color w:val="244061"/>
              </w:rPr>
              <w:t xml:space="preserve">, Retired 01/09/2005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geographical location of a Health care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Overseas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NULL</w:t>
            </w:r>
            <w:r>
              <w:br/>
            </w:r>
            <w:r>
              <w:t xml:space="preserve"> </w:t>
            </w:r>
          </w:p>
        </w:tc>
        <w:tc>
          <w:tcPr>
            <w:tcBorders>
              <w:top w:val="none" w:color="000000" w:sz="0"/>
              <w:left w:val="none" w:color="000000" w:sz="0"/>
              <w:bottom w:val="none" w:color="000000" w:sz="0"/>
              <w:right w:val="none" w:color="000000" w:sz="0"/>
            </w:tcBorders>
            <w:vAlign w:val="top"/>
          </w:tcPr>
          <w:p>
            <w:r>
              <w:t xml:space="preserve">Unknown address state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used specifically in the collection of address information for a client, the following local implementation rules may be applied:</w:t>
            </w:r>
          </w:p>
          <w:p>
            <w:pPr>
              <w:pStyle w:val="ListParagraph"/>
              <w:numPr>
                <w:ilvl w:val="0"/>
                <w:numId w:val="2"/>
              </w:numPr>
            </w:pPr>
            <w:r>
              <w:rPr>
                <w:rStyle w:val="row-content-rich-text"/>
              </w:rPr>
              <w:t xml:space="preserve">NULL may be used to signify an unknown address state; and </w:t>
            </w:r>
          </w:p>
          <w:p>
            <w:pPr>
              <w:pStyle w:val="ListParagraph"/>
              <w:numPr>
                <w:ilvl w:val="0"/>
                <w:numId w:val="2"/>
              </w:numPr>
            </w:pPr>
            <w:r>
              <w:rPr>
                <w:rStyle w:val="row-content-rich-text"/>
              </w:rPr>
              <w:t xml:space="preserve">Code 0 may be used to signify an overseas address.</w:t>
            </w:r>
          </w:p>
          <w:p>
            <w:pPr>
              <w:spacing w:after="160"/>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p>
            <w:pPr/>
            <w:r>
              <w:rPr>
                <w:rStyle w:val="row-content-rich-text"/>
              </w:rPr>
              <w:t xml:space="preserve">Irrespective of how the information is coded, conversion of the codes to the ABS standard must be possible.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Australian Standard Geographical Classification (ASGC). Cat. no. 1216.0. Canberra: ABS.</w:t>
            </w:r>
          </w:p>
          <w:p>
            <w:pPr/>
            <w:r>
              <w:rPr>
                <w:rStyle w:val="row-content-rich-text"/>
              </w:rPr>
              <w:t xml:space="preserve">Reference through: http://www.abs.gov.au/Ausstats/abs@.nsf/StatsLibrary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96976b76c3b4fad">
              <w:r>
                <w:rPr>
                  <w:rStyle w:val="Hyperlink"/>
                </w:rPr>
                <w:t xml:space="preserve">Person—Australian state/territory identifier, Health care client code N</w:t>
              </w:r>
            </w:hyperlink>
          </w:p>
          <w:p>
            <w:pPr>
              <w:spacing w:before="0" w:after="0"/>
            </w:pPr>
            <w:r>
              <w:rPr>
                <w:rStyle w:val="row-content"/>
                <w:color w:val="244061"/>
              </w:rPr>
              <w:t xml:space="preserve">       </w:t>
            </w:r>
            <w:hyperlink w:history="true" r:id="Ra6c0521ba7f544fe">
              <w:r>
                <w:rPr>
                  <w:rStyle w:val="Hyperlink"/>
                  <w:color w:val="244061"/>
                </w:rPr>
                <w:t xml:space="preserve">Community Services (retired)</w:t>
              </w:r>
            </w:hyperlink>
            <w:r>
              <w:rPr>
                <w:rStyle w:val="row-content"/>
                <w:color w:val="244061"/>
              </w:rPr>
              <w:t xml:space="preserve">, Retired 01/09/2005</w:t>
            </w:r>
          </w:p>
          <w:p>
            <w:pPr>
              <w:spacing w:before="0" w:after="0"/>
            </w:pPr>
            <w:r>
              <w:rPr>
                <w:rStyle w:val="row-content"/>
                <w:color w:val="244061"/>
              </w:rPr>
              <w:t xml:space="preserve">       </w:t>
            </w:r>
            <w:hyperlink w:history="true" r:id="R8e475b6dde6f4f07">
              <w:r>
                <w:rPr>
                  <w:rStyle w:val="Hyperlink"/>
                  <w:color w:val="244061"/>
                </w:rPr>
                <w:t xml:space="preserve">Health</w:t>
              </w:r>
            </w:hyperlink>
            <w:r>
              <w:rPr>
                <w:rStyle w:val="row-content"/>
                <w:color w:val="244061"/>
              </w:rPr>
              <w:t xml:space="preserve">, Retired 01/09/2005</w:t>
            </w:r>
          </w:p>
          <w:p>
            <w:r>
              <w:br/>
            </w:r>
          </w:p>
        </w:tc>
      </w:tr>
    </w:tbl>
    <w:p>
      <w:r>
        <w:br/>
      </w:r>
    </w:p>
    <w:sectPr>
      <w:footerReference xmlns:r="http://schemas.openxmlformats.org/officeDocument/2006/relationships" w:type="default" r:id="Rf7e3aaa32b1941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58399eaafe46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e3aaa32b19419b" /><Relationship Type="http://schemas.openxmlformats.org/officeDocument/2006/relationships/header" Target="/word/header1.xml" Id="R29cbfa9044354f79" /><Relationship Type="http://schemas.openxmlformats.org/officeDocument/2006/relationships/settings" Target="/word/settings.xml" Id="Rdf4ebf64a1974c55" /><Relationship Type="http://schemas.openxmlformats.org/officeDocument/2006/relationships/styles" Target="/word/styles.xml" Id="Rb59e69bb11fe498b" /><Relationship Type="http://schemas.openxmlformats.org/officeDocument/2006/relationships/hyperlink" Target="https://meteor.aihw.gov.au/RegistrationAuthority/1" TargetMode="External" Id="Rb3b09c8038b14121" /><Relationship Type="http://schemas.openxmlformats.org/officeDocument/2006/relationships/hyperlink" Target="https://meteor.aihw.gov.au/RegistrationAuthority/12" TargetMode="External" Id="R04938476fe3d47ae" /><Relationship Type="http://schemas.openxmlformats.org/officeDocument/2006/relationships/numbering" Target="/word/numbering.xml" Id="Rf7b771641b1b4ee3" /><Relationship Type="http://schemas.openxmlformats.org/officeDocument/2006/relationships/hyperlink" Target="https://meteor.aihw.gov.au/content/270041" TargetMode="External" Id="R496976b76c3b4fad" /><Relationship Type="http://schemas.openxmlformats.org/officeDocument/2006/relationships/hyperlink" Target="https://meteor.aihw.gov.au/RegistrationAuthority/1" TargetMode="External" Id="Ra6c0521ba7f544fe" /><Relationship Type="http://schemas.openxmlformats.org/officeDocument/2006/relationships/hyperlink" Target="https://meteor.aihw.gov.au/RegistrationAuthority/12" TargetMode="External" Id="R8e475b6dde6f4f07" /></Relationships>
</file>

<file path=word/_rels/header1.xml.rels>&#65279;<?xml version="1.0" encoding="utf-8"?><Relationships xmlns="http://schemas.openxmlformats.org/package/2006/relationships"><Relationship Type="http://schemas.openxmlformats.org/officeDocument/2006/relationships/image" Target="/media/image.png" Id="R2b58399eaafe4623" /></Relationships>
</file>