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441d2034d543b3"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outreach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outreach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7d86b84bc42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through the outreach services of an establishment not defined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fa68c455fe45ef">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d595c482aa4e47">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outreach services as individual sessions to non-admitted patients.</w:t>
            </w:r>
          </w:p>
          <w:p>
            <w:pPr>
              <w:spacing w:after="160"/>
            </w:pPr>
            <w:r>
              <w:rPr>
                <w:rStyle w:val="row-content-rich-text"/>
              </w:rPr>
              <w:t xml:space="preserve">Other outreach services:</w:t>
            </w:r>
          </w:p>
          <w:p>
            <w:pPr>
              <w:pStyle w:val="ListParagraph"/>
              <w:numPr>
                <w:ilvl w:val="0"/>
                <w:numId w:val="2"/>
              </w:numPr>
            </w:pPr>
            <w:r>
              <w:rPr>
                <w:rStyle w:val="row-content-rich-text"/>
              </w:rPr>
              <w:t xml:space="preserve">involve travel by the service provider*</w:t>
            </w:r>
          </w:p>
          <w:p>
            <w:pPr>
              <w:pStyle w:val="ListParagraph"/>
              <w:numPr>
                <w:ilvl w:val="0"/>
                <w:numId w:val="2"/>
              </w:numPr>
            </w:pPr>
            <w:r>
              <w:rPr>
                <w:rStyle w:val="row-content-rich-text"/>
              </w:rPr>
              <w:t xml:space="preserve">are not classified in allied health or community health services above.</w:t>
            </w:r>
          </w:p>
          <w:p>
            <w:pPr>
              <w:spacing w:after="160"/>
            </w:pPr>
            <w:r>
              <w:rPr>
                <w:rStyle w:val="row-content-rich-text"/>
              </w:rPr>
              <w:t xml:space="preserve">*Travel does not include movement within an establishment, movement between sites in a multi-campus establishment or between establishments. Such cases should be classified under the appropriate non-admitted patient category.</w:t>
            </w:r>
          </w:p>
          <w:p>
            <w:pPr>
              <w:spacing w:after="160"/>
            </w:pPr>
            <w:r>
              <w:rPr>
                <w:rStyle w:val="row-content-rich-text"/>
              </w:rPr>
              <w:t xml:space="preserve">It is intended that these activities should represent non-medical/surgical/psychiatric services. Activities such as home cleaning, meals on wheels, home maintenance and so on should be included.</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503052c1594a96">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12b2ce8d07744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512b2ce8d07744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2570f1f3cf4755"/>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9edf0a9c269e4678">
              <w:r>
                <w:drawing>
                  <wp:inline xmlns:wp="http://schemas.openxmlformats.org/drawingml/2006/wordprocessingDrawing" distT="0" distB="0" distL="0" distR="0">
                    <wp:extent cx="152400" cy="152400"/>
                    <wp:effectExtent l="19050" t="0" r="0" b="0"/>
                    <wp:docPr id="3" name="Picture 3" descr="">
                      <a:hlinkClick xmlns:a="http://schemas.openxmlformats.org/drawingml/2006/main" r:id="R9edf0a9c269e46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02e37b21b7a45bb"/>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d61bd369a14613">
              <w:r>
                <w:rPr>
                  <w:rStyle w:val="Hyperlink"/>
                </w:rPr>
                <w:t xml:space="preserve">Public hospital establishments NMDS</w:t>
              </w:r>
            </w:hyperlink>
          </w:p>
          <w:p>
            <w:pPr>
              <w:spacing w:before="0" w:after="0"/>
            </w:pPr>
            <w:r>
              <w:rPr>
                <w:rStyle w:val="row-content"/>
                <w:color w:val="244061"/>
              </w:rPr>
              <w:t xml:space="preserve">       </w:t>
            </w:r>
            <w:hyperlink w:history="true" r:id="Ra39b7a560ab94ba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ab79286760e4b12">
              <w:r>
                <w:rPr>
                  <w:rStyle w:val="Hyperlink"/>
                </w:rPr>
                <w:t xml:space="preserve">Public hospital establishments NMDS</w:t>
              </w:r>
            </w:hyperlink>
          </w:p>
          <w:p>
            <w:pPr>
              <w:spacing w:before="0" w:after="0"/>
            </w:pPr>
            <w:r>
              <w:rPr>
                <w:rStyle w:val="row-content"/>
                <w:color w:val="244061"/>
              </w:rPr>
              <w:t xml:space="preserve">       </w:t>
            </w:r>
            <w:hyperlink w:history="true" r:id="R07fdc97b1b71484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5ba1e1a45bf4e28">
              <w:r>
                <w:rPr>
                  <w:rStyle w:val="Hyperlink"/>
                </w:rPr>
                <w:t xml:space="preserve">Public hospital establishments NMDS 2007-08</w:t>
              </w:r>
            </w:hyperlink>
          </w:p>
          <w:p>
            <w:pPr>
              <w:spacing w:before="0" w:after="0"/>
            </w:pPr>
            <w:r>
              <w:rPr>
                <w:rStyle w:val="row-content"/>
                <w:color w:val="244061"/>
              </w:rPr>
              <w:t xml:space="preserve">       </w:t>
            </w:r>
            <w:hyperlink w:history="true" r:id="R666ccbc6b98246e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3387b91d23d4d6e">
              <w:r>
                <w:rPr>
                  <w:rStyle w:val="Hyperlink"/>
                </w:rPr>
                <w:t xml:space="preserve">Public hospital establishments NMDS 2008-09</w:t>
              </w:r>
            </w:hyperlink>
          </w:p>
          <w:p>
            <w:pPr>
              <w:spacing w:before="0" w:after="0"/>
            </w:pPr>
            <w:r>
              <w:rPr>
                <w:rStyle w:val="row-content"/>
                <w:color w:val="244061"/>
              </w:rPr>
              <w:t xml:space="preserve">       </w:t>
            </w:r>
            <w:hyperlink w:history="true" r:id="R9025bb145e4846d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cceff52cf7f4eb6">
              <w:r>
                <w:rPr>
                  <w:rStyle w:val="Hyperlink"/>
                </w:rPr>
                <w:t xml:space="preserve">Public hospital establishments NMDS 2009-10</w:t>
              </w:r>
            </w:hyperlink>
          </w:p>
          <w:p>
            <w:pPr>
              <w:spacing w:before="0" w:after="0"/>
            </w:pPr>
            <w:r>
              <w:rPr>
                <w:rStyle w:val="row-content"/>
                <w:color w:val="244061"/>
              </w:rPr>
              <w:t xml:space="preserve">       </w:t>
            </w:r>
            <w:hyperlink w:history="true" r:id="Rd463ab5d4f5c488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b921ba7c6394d21">
              <w:r>
                <w:rPr>
                  <w:rStyle w:val="Hyperlink"/>
                </w:rPr>
                <w:t xml:space="preserve">Public hospital establishments NMDS 2010-11</w:t>
              </w:r>
            </w:hyperlink>
          </w:p>
          <w:p>
            <w:pPr>
              <w:spacing w:before="0" w:after="0"/>
            </w:pPr>
            <w:r>
              <w:rPr>
                <w:rStyle w:val="row-content"/>
                <w:color w:val="244061"/>
              </w:rPr>
              <w:t xml:space="preserve">       </w:t>
            </w:r>
            <w:hyperlink w:history="true" r:id="R63c77a63930a465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a158f6c29a84b77">
              <w:r>
                <w:rPr>
                  <w:rStyle w:val="Hyperlink"/>
                </w:rPr>
                <w:t xml:space="preserve">Public hospital establishments NMDS 2011-12</w:t>
              </w:r>
            </w:hyperlink>
          </w:p>
          <w:p>
            <w:pPr>
              <w:spacing w:before="0" w:after="0"/>
            </w:pPr>
            <w:r>
              <w:rPr>
                <w:rStyle w:val="row-content"/>
                <w:color w:val="244061"/>
              </w:rPr>
              <w:t xml:space="preserve">       </w:t>
            </w:r>
            <w:hyperlink w:history="true" r:id="R350e4b409ede40f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774a872d50a4bb2">
              <w:r>
                <w:rPr>
                  <w:rStyle w:val="Hyperlink"/>
                </w:rPr>
                <w:t xml:space="preserve">Public hospital establishments NMDS 2012-13</w:t>
              </w:r>
            </w:hyperlink>
          </w:p>
          <w:p>
            <w:pPr>
              <w:spacing w:before="0" w:after="0"/>
            </w:pPr>
            <w:r>
              <w:rPr>
                <w:rStyle w:val="row-content"/>
                <w:color w:val="244061"/>
              </w:rPr>
              <w:t xml:space="preserve">       </w:t>
            </w:r>
            <w:hyperlink w:history="true" r:id="Rd80874e18bbe478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eb145ba51c4d73">
              <w:r>
                <w:rPr>
                  <w:rStyle w:val="Hyperlink"/>
                </w:rPr>
                <w:t xml:space="preserve">Public hospital establishments NMDS 2013-14</w:t>
              </w:r>
            </w:hyperlink>
          </w:p>
          <w:p>
            <w:pPr>
              <w:spacing w:before="0" w:after="0"/>
            </w:pPr>
            <w:r>
              <w:rPr>
                <w:rStyle w:val="row-content"/>
                <w:color w:val="244061"/>
              </w:rPr>
              <w:t xml:space="preserve">       </w:t>
            </w:r>
            <w:hyperlink w:history="true" r:id="Rd1da4a22e7cb48f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910ef3a8dbb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75b60e2b1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0ef3a8dbb4bdf" /><Relationship Type="http://schemas.openxmlformats.org/officeDocument/2006/relationships/header" Target="/word/header1.xml" Id="R37ee6fd0e76740f5" /><Relationship Type="http://schemas.openxmlformats.org/officeDocument/2006/relationships/settings" Target="/word/settings.xml" Id="R6ae74b9baa3642b8" /><Relationship Type="http://schemas.openxmlformats.org/officeDocument/2006/relationships/styles" Target="/word/styles.xml" Id="R1f783c1719c14418" /><Relationship Type="http://schemas.openxmlformats.org/officeDocument/2006/relationships/hyperlink" Target="https://meteor.aihw.gov.au/RegistrationAuthority/12" TargetMode="External" Id="R8437d86b84bc42ca" /><Relationship Type="http://schemas.openxmlformats.org/officeDocument/2006/relationships/hyperlink" Target="https://meteor.aihw.gov.au/content/313847" TargetMode="External" Id="Rfefa68c455fe45ef" /><Relationship Type="http://schemas.openxmlformats.org/officeDocument/2006/relationships/hyperlink" Target="https://meteor.aihw.gov.au/content/270715" TargetMode="External" Id="R86d595c482aa4e47" /><Relationship Type="http://schemas.openxmlformats.org/officeDocument/2006/relationships/numbering" Target="/word/numbering.xml" Id="Rcda1c540acc943e5" /><Relationship Type="http://schemas.openxmlformats.org/officeDocument/2006/relationships/hyperlink" Target="https://meteor.aihw.gov.au/content/327268" TargetMode="External" Id="R07503052c1594a96" /><Relationship Type="http://schemas.openxmlformats.org/officeDocument/2006/relationships/hyperlink" Target="https://meteor.aihw.gov.au/content/273195" TargetMode="External" Id="R512b2ce8d077448a" /><Relationship Type="http://schemas.openxmlformats.org/officeDocument/2006/relationships/image" Target="/media/image.gif" Id="R592570f1f3cf4755" /><Relationship Type="http://schemas.openxmlformats.org/officeDocument/2006/relationships/hyperlink" Target="https://meteor.aihw.gov.au/content/273190" TargetMode="External" Id="R9edf0a9c269e4678" /><Relationship Type="http://schemas.openxmlformats.org/officeDocument/2006/relationships/image" Target="/media/image2.gif" Id="R002e37b21b7a45bb" /><Relationship Type="http://schemas.openxmlformats.org/officeDocument/2006/relationships/hyperlink" Target="https://meteor.aihw.gov.au/content/273047" TargetMode="External" Id="R96d61bd369a14613" /><Relationship Type="http://schemas.openxmlformats.org/officeDocument/2006/relationships/hyperlink" Target="https://meteor.aihw.gov.au/RegistrationAuthority/12" TargetMode="External" Id="Ra39b7a560ab94ba0" /><Relationship Type="http://schemas.openxmlformats.org/officeDocument/2006/relationships/hyperlink" Target="https://meteor.aihw.gov.au/content/334285" TargetMode="External" Id="R5ab79286760e4b12" /><Relationship Type="http://schemas.openxmlformats.org/officeDocument/2006/relationships/hyperlink" Target="https://meteor.aihw.gov.au/RegistrationAuthority/12" TargetMode="External" Id="R07fdc97b1b71484a" /><Relationship Type="http://schemas.openxmlformats.org/officeDocument/2006/relationships/hyperlink" Target="https://meteor.aihw.gov.au/content/345139" TargetMode="External" Id="R35ba1e1a45bf4e28" /><Relationship Type="http://schemas.openxmlformats.org/officeDocument/2006/relationships/hyperlink" Target="https://meteor.aihw.gov.au/RegistrationAuthority/12" TargetMode="External" Id="R666ccbc6b98246e3" /><Relationship Type="http://schemas.openxmlformats.org/officeDocument/2006/relationships/hyperlink" Target="https://meteor.aihw.gov.au/content/362302" TargetMode="External" Id="Ra3387b91d23d4d6e" /><Relationship Type="http://schemas.openxmlformats.org/officeDocument/2006/relationships/hyperlink" Target="https://meteor.aihw.gov.au/RegistrationAuthority/12" TargetMode="External" Id="R9025bb145e4846d3" /><Relationship Type="http://schemas.openxmlformats.org/officeDocument/2006/relationships/hyperlink" Target="https://meteor.aihw.gov.au/content/374924" TargetMode="External" Id="R7cceff52cf7f4eb6" /><Relationship Type="http://schemas.openxmlformats.org/officeDocument/2006/relationships/hyperlink" Target="https://meteor.aihw.gov.au/RegistrationAuthority/12" TargetMode="External" Id="Rd463ab5d4f5c488c" /><Relationship Type="http://schemas.openxmlformats.org/officeDocument/2006/relationships/hyperlink" Target="https://meteor.aihw.gov.au/content/386794" TargetMode="External" Id="R2b921ba7c6394d21" /><Relationship Type="http://schemas.openxmlformats.org/officeDocument/2006/relationships/hyperlink" Target="https://meteor.aihw.gov.au/RegistrationAuthority/12" TargetMode="External" Id="R63c77a63930a465c" /><Relationship Type="http://schemas.openxmlformats.org/officeDocument/2006/relationships/hyperlink" Target="https://meteor.aihw.gov.au/content/426900" TargetMode="External" Id="R1a158f6c29a84b77" /><Relationship Type="http://schemas.openxmlformats.org/officeDocument/2006/relationships/hyperlink" Target="https://meteor.aihw.gov.au/RegistrationAuthority/12" TargetMode="External" Id="R350e4b409ede40fc" /><Relationship Type="http://schemas.openxmlformats.org/officeDocument/2006/relationships/hyperlink" Target="https://meteor.aihw.gov.au/content/470656" TargetMode="External" Id="Rd774a872d50a4bb2" /><Relationship Type="http://schemas.openxmlformats.org/officeDocument/2006/relationships/hyperlink" Target="https://meteor.aihw.gov.au/RegistrationAuthority/12" TargetMode="External" Id="Rd80874e18bbe4781" /><Relationship Type="http://schemas.openxmlformats.org/officeDocument/2006/relationships/hyperlink" Target="https://meteor.aihw.gov.au/content/504279" TargetMode="External" Id="Rd0eb145ba51c4d73" /><Relationship Type="http://schemas.openxmlformats.org/officeDocument/2006/relationships/hyperlink" Target="https://meteor.aihw.gov.au/RegistrationAuthority/12" TargetMode="External" Id="Rd1da4a22e7cb48f2" /></Relationships>
</file>

<file path=word/_rels/header1.xml.rels>&#65279;<?xml version="1.0" encoding="utf-8"?><Relationships xmlns="http://schemas.openxmlformats.org/package/2006/relationships"><Relationship Type="http://schemas.openxmlformats.org/officeDocument/2006/relationships/image" Target="/media/image.png" Id="Rb5375b60e2b145d8" /></Relationships>
</file>