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cf077568044aef"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(district nursing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(district nursing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sessions—district nursing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district nursing services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d367f2a534ee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by the district nursing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aadbc9cc91429b">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6ab45890be4fe9">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occasions of service as individual sessions by district nursing services to non-admitted patients.</w:t>
            </w:r>
          </w:p>
          <w:p>
            <w:pPr>
              <w:spacing w:after="160"/>
            </w:pPr>
            <w:r>
              <w:rPr>
                <w:rStyle w:val="row-content-rich-text"/>
              </w:rPr>
              <w:t xml:space="preserve">District nursing services:</w:t>
            </w:r>
          </w:p>
          <w:p>
            <w:pPr>
              <w:pStyle w:val="ListParagraph"/>
              <w:numPr>
                <w:ilvl w:val="0"/>
                <w:numId w:val="2"/>
              </w:numPr>
            </w:pPr>
            <w:r>
              <w:rPr>
                <w:rStyle w:val="row-content-rich-text"/>
              </w:rPr>
              <w:t xml:space="preserve">are for medical/surgical/psychiatric care</w:t>
            </w:r>
          </w:p>
          <w:p>
            <w:pPr>
              <w:pStyle w:val="ListParagraph"/>
              <w:numPr>
                <w:ilvl w:val="0"/>
                <w:numId w:val="2"/>
              </w:numPr>
            </w:pPr>
            <w:r>
              <w:rPr>
                <w:rStyle w:val="row-content-rich-text"/>
              </w:rPr>
              <w:t xml:space="preserve">are provided by a nurse, paramedic or medical officer</w:t>
            </w:r>
          </w:p>
          <w:p>
            <w:pPr>
              <w:pStyle w:val="ListParagraph"/>
              <w:numPr>
                <w:ilvl w:val="0"/>
                <w:numId w:val="2"/>
              </w:numPr>
            </w:pPr>
            <w:r>
              <w:rPr>
                <w:rStyle w:val="row-content-rich-text"/>
              </w:rPr>
              <w:t xml:space="preserve">involve travel by the service provider*</w:t>
            </w:r>
          </w:p>
          <w:p>
            <w:pPr>
              <w:pStyle w:val="ListParagraph"/>
              <w:numPr>
                <w:ilvl w:val="0"/>
                <w:numId w:val="2"/>
              </w:numPr>
            </w:pPr>
            <w:r>
              <w:rPr>
                <w:rStyle w:val="row-content-rich-text"/>
              </w:rPr>
              <w:t xml:space="preserve">are not provided by staff from a unit classified in the community health category above.</w:t>
            </w:r>
          </w:p>
          <w:p>
            <w:pPr>
              <w:spacing w:after="160"/>
            </w:pPr>
            <w:r>
              <w:rPr>
                <w:rStyle w:val="row-content-rich-text"/>
              </w:rPr>
              <w:t xml:space="preserve">*Travel does not include movement within an establishment, movement between sites in a multi-campus establishment or between establishments. Such cases should be classified under the appropriate non-admitted patient category.</w:t>
            </w:r>
            <w:r>
              <w:br/>
            </w:r>
            <w:r>
              <w:rPr>
                <w:rStyle w:val="row-content-rich-text"/>
              </w:rPr>
              <w:t xml:space="preserve"> </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r>
              <w:br/>
            </w: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aaa500dce2f40a3">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w:t>
            </w:r>
          </w:p>
          <w:p>
            <w:pPr/>
            <w:r>
              <w:rPr>
                <w:rStyle w:val="row-content-rich-text"/>
              </w:rPr>
              <w:t xml:space="preserve">This distinction creates difficulties for community health centres. These centres are to be included in the national minimum data set where they are funded as sections within establishments that fall within the scope of the National Health Data Dictionary. 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fb88d5de5e84d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cfb88d5de5e84d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f0bdfdf16a4f8e"/>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993aaf214f9a4967">
              <w:r>
                <w:drawing>
                  <wp:inline xmlns:wp="http://schemas.openxmlformats.org/drawingml/2006/wordprocessingDrawing" distT="0" distB="0" distL="0" distR="0">
                    <wp:extent cx="152400" cy="152400"/>
                    <wp:effectExtent l="19050" t="0" r="0" b="0"/>
                    <wp:docPr id="3" name="Picture 3" descr="">
                      <a:hlinkClick xmlns:a="http://schemas.openxmlformats.org/drawingml/2006/main" r:id="R993aaf214f9a496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aa5bb7ebef34fe1"/>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0907ff5c414261">
              <w:r>
                <w:rPr>
                  <w:rStyle w:val="Hyperlink"/>
                </w:rPr>
                <w:t xml:space="preserve">Public hospital establishments NMDS</w:t>
              </w:r>
            </w:hyperlink>
          </w:p>
          <w:p>
            <w:pPr>
              <w:spacing w:before="0" w:after="0"/>
            </w:pPr>
            <w:r>
              <w:rPr>
                <w:rStyle w:val="row-content"/>
                <w:color w:val="244061"/>
              </w:rPr>
              <w:t xml:space="preserve">       </w:t>
            </w:r>
            <w:hyperlink w:history="true" r:id="R6d4afb64b3b4463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fd2e6ad94b3486a">
              <w:r>
                <w:rPr>
                  <w:rStyle w:val="Hyperlink"/>
                </w:rPr>
                <w:t xml:space="preserve">Public hospital establishments NMDS</w:t>
              </w:r>
            </w:hyperlink>
          </w:p>
          <w:p>
            <w:pPr>
              <w:spacing w:before="0" w:after="0"/>
            </w:pPr>
            <w:r>
              <w:rPr>
                <w:rStyle w:val="row-content"/>
                <w:color w:val="244061"/>
              </w:rPr>
              <w:t xml:space="preserve">       </w:t>
            </w:r>
            <w:hyperlink w:history="true" r:id="R8447f5b056f048d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68aaf12d9914b05">
              <w:r>
                <w:rPr>
                  <w:rStyle w:val="Hyperlink"/>
                </w:rPr>
                <w:t xml:space="preserve">Public hospital establishments NMDS 2007-08</w:t>
              </w:r>
            </w:hyperlink>
          </w:p>
          <w:p>
            <w:pPr>
              <w:spacing w:before="0" w:after="0"/>
            </w:pPr>
            <w:r>
              <w:rPr>
                <w:rStyle w:val="row-content"/>
                <w:color w:val="244061"/>
              </w:rPr>
              <w:t xml:space="preserve">       </w:t>
            </w:r>
            <w:hyperlink w:history="true" r:id="R33d5a24724ce4a0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6ea5ac3bb4b40be">
              <w:r>
                <w:rPr>
                  <w:rStyle w:val="Hyperlink"/>
                </w:rPr>
                <w:t xml:space="preserve">Public hospital establishments NMDS 2008-09</w:t>
              </w:r>
            </w:hyperlink>
          </w:p>
          <w:p>
            <w:pPr>
              <w:spacing w:before="0" w:after="0"/>
            </w:pPr>
            <w:r>
              <w:rPr>
                <w:rStyle w:val="row-content"/>
                <w:color w:val="244061"/>
              </w:rPr>
              <w:t xml:space="preserve">       </w:t>
            </w:r>
            <w:hyperlink w:history="true" r:id="Ra66febf855a247c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7abc3b7317e4e72">
              <w:r>
                <w:rPr>
                  <w:rStyle w:val="Hyperlink"/>
                </w:rPr>
                <w:t xml:space="preserve">Public hospital establishments NMDS 2009-10</w:t>
              </w:r>
            </w:hyperlink>
          </w:p>
          <w:p>
            <w:pPr>
              <w:spacing w:before="0" w:after="0"/>
            </w:pPr>
            <w:r>
              <w:rPr>
                <w:rStyle w:val="row-content"/>
                <w:color w:val="244061"/>
              </w:rPr>
              <w:t xml:space="preserve">       </w:t>
            </w:r>
            <w:hyperlink w:history="true" r:id="Rdd4bf4a4c7824441">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0411e0f849f42b2">
              <w:r>
                <w:rPr>
                  <w:rStyle w:val="Hyperlink"/>
                </w:rPr>
                <w:t xml:space="preserve">Public hospital establishments NMDS 2010-11</w:t>
              </w:r>
            </w:hyperlink>
          </w:p>
          <w:p>
            <w:pPr>
              <w:spacing w:before="0" w:after="0"/>
            </w:pPr>
            <w:r>
              <w:rPr>
                <w:rStyle w:val="row-content"/>
                <w:color w:val="244061"/>
              </w:rPr>
              <w:t xml:space="preserve">       </w:t>
            </w:r>
            <w:hyperlink w:history="true" r:id="R8c6c493cdf92485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97e225377ca4869">
              <w:r>
                <w:rPr>
                  <w:rStyle w:val="Hyperlink"/>
                </w:rPr>
                <w:t xml:space="preserve">Public hospital establishments NMDS 2011-12</w:t>
              </w:r>
            </w:hyperlink>
          </w:p>
          <w:p>
            <w:pPr>
              <w:spacing w:before="0" w:after="0"/>
            </w:pPr>
            <w:r>
              <w:rPr>
                <w:rStyle w:val="row-content"/>
                <w:color w:val="244061"/>
              </w:rPr>
              <w:t xml:space="preserve">       </w:t>
            </w:r>
            <w:hyperlink w:history="true" r:id="R41a239def966493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7c04d8ae15e4f89">
              <w:r>
                <w:rPr>
                  <w:rStyle w:val="Hyperlink"/>
                </w:rPr>
                <w:t xml:space="preserve">Public hospital establishments NMDS 2012-13</w:t>
              </w:r>
            </w:hyperlink>
          </w:p>
          <w:p>
            <w:pPr>
              <w:spacing w:before="0" w:after="0"/>
            </w:pPr>
            <w:r>
              <w:rPr>
                <w:rStyle w:val="row-content"/>
                <w:color w:val="244061"/>
              </w:rPr>
              <w:t xml:space="preserve">       </w:t>
            </w:r>
            <w:hyperlink w:history="true" r:id="Rcbde507605e0448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34d5cf264ec4b13">
              <w:r>
                <w:rPr>
                  <w:rStyle w:val="Hyperlink"/>
                </w:rPr>
                <w:t xml:space="preserve">Public hospital establishments NMDS 2013-14</w:t>
              </w:r>
            </w:hyperlink>
          </w:p>
          <w:p>
            <w:pPr>
              <w:spacing w:before="0" w:after="0"/>
            </w:pPr>
            <w:r>
              <w:rPr>
                <w:rStyle w:val="row-content"/>
                <w:color w:val="244061"/>
              </w:rPr>
              <w:t xml:space="preserve">       </w:t>
            </w:r>
            <w:hyperlink w:history="true" r:id="Rb7e8ef859a0649b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0fdc6a0179744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b6d145169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fdc6a0179744b9" /><Relationship Type="http://schemas.openxmlformats.org/officeDocument/2006/relationships/header" Target="/word/header1.xml" Id="R78cd949801404f8b" /><Relationship Type="http://schemas.openxmlformats.org/officeDocument/2006/relationships/settings" Target="/word/settings.xml" Id="R258562398abd40c6" /><Relationship Type="http://schemas.openxmlformats.org/officeDocument/2006/relationships/styles" Target="/word/styles.xml" Id="Rb32a93b07b7c4a4f" /><Relationship Type="http://schemas.openxmlformats.org/officeDocument/2006/relationships/hyperlink" Target="https://meteor.aihw.gov.au/RegistrationAuthority/12" TargetMode="External" Id="R046d367f2a534eeb" /><Relationship Type="http://schemas.openxmlformats.org/officeDocument/2006/relationships/hyperlink" Target="https://meteor.aihw.gov.au/content/313847" TargetMode="External" Id="Rbdaadbc9cc91429b" /><Relationship Type="http://schemas.openxmlformats.org/officeDocument/2006/relationships/hyperlink" Target="https://meteor.aihw.gov.au/content/270715" TargetMode="External" Id="R1f6ab45890be4fe9" /><Relationship Type="http://schemas.openxmlformats.org/officeDocument/2006/relationships/numbering" Target="/word/numbering.xml" Id="R0f8b600229a24e48" /><Relationship Type="http://schemas.openxmlformats.org/officeDocument/2006/relationships/hyperlink" Target="https://meteor.aihw.gov.au/content/327268" TargetMode="External" Id="R4aaa500dce2f40a3" /><Relationship Type="http://schemas.openxmlformats.org/officeDocument/2006/relationships/hyperlink" Target="https://meteor.aihw.gov.au/content/273190" TargetMode="External" Id="Rcfb88d5de5e84d82" /><Relationship Type="http://schemas.openxmlformats.org/officeDocument/2006/relationships/image" Target="/media/image.gif" Id="R9af0bdfdf16a4f8e" /><Relationship Type="http://schemas.openxmlformats.org/officeDocument/2006/relationships/hyperlink" Target="https://meteor.aihw.gov.au/content/273195" TargetMode="External" Id="R993aaf214f9a4967" /><Relationship Type="http://schemas.openxmlformats.org/officeDocument/2006/relationships/image" Target="/media/image2.gif" Id="R8aa5bb7ebef34fe1" /><Relationship Type="http://schemas.openxmlformats.org/officeDocument/2006/relationships/hyperlink" Target="https://meteor.aihw.gov.au/content/273047" TargetMode="External" Id="R0a0907ff5c414261" /><Relationship Type="http://schemas.openxmlformats.org/officeDocument/2006/relationships/hyperlink" Target="https://meteor.aihw.gov.au/RegistrationAuthority/12" TargetMode="External" Id="R6d4afb64b3b44639" /><Relationship Type="http://schemas.openxmlformats.org/officeDocument/2006/relationships/hyperlink" Target="https://meteor.aihw.gov.au/content/334285" TargetMode="External" Id="R2fd2e6ad94b3486a" /><Relationship Type="http://schemas.openxmlformats.org/officeDocument/2006/relationships/hyperlink" Target="https://meteor.aihw.gov.au/RegistrationAuthority/12" TargetMode="External" Id="R8447f5b056f048d1" /><Relationship Type="http://schemas.openxmlformats.org/officeDocument/2006/relationships/hyperlink" Target="https://meteor.aihw.gov.au/content/345139" TargetMode="External" Id="Rc68aaf12d9914b05" /><Relationship Type="http://schemas.openxmlformats.org/officeDocument/2006/relationships/hyperlink" Target="https://meteor.aihw.gov.au/RegistrationAuthority/12" TargetMode="External" Id="R33d5a24724ce4a09" /><Relationship Type="http://schemas.openxmlformats.org/officeDocument/2006/relationships/hyperlink" Target="https://meteor.aihw.gov.au/content/362302" TargetMode="External" Id="Rf6ea5ac3bb4b40be" /><Relationship Type="http://schemas.openxmlformats.org/officeDocument/2006/relationships/hyperlink" Target="https://meteor.aihw.gov.au/RegistrationAuthority/12" TargetMode="External" Id="Ra66febf855a247c1" /><Relationship Type="http://schemas.openxmlformats.org/officeDocument/2006/relationships/hyperlink" Target="https://meteor.aihw.gov.au/content/374924" TargetMode="External" Id="R97abc3b7317e4e72" /><Relationship Type="http://schemas.openxmlformats.org/officeDocument/2006/relationships/hyperlink" Target="https://meteor.aihw.gov.au/RegistrationAuthority/12" TargetMode="External" Id="Rdd4bf4a4c7824441" /><Relationship Type="http://schemas.openxmlformats.org/officeDocument/2006/relationships/hyperlink" Target="https://meteor.aihw.gov.au/content/386794" TargetMode="External" Id="Rd0411e0f849f42b2" /><Relationship Type="http://schemas.openxmlformats.org/officeDocument/2006/relationships/hyperlink" Target="https://meteor.aihw.gov.au/RegistrationAuthority/12" TargetMode="External" Id="R8c6c493cdf924852" /><Relationship Type="http://schemas.openxmlformats.org/officeDocument/2006/relationships/hyperlink" Target="https://meteor.aihw.gov.au/content/426900" TargetMode="External" Id="R597e225377ca4869" /><Relationship Type="http://schemas.openxmlformats.org/officeDocument/2006/relationships/hyperlink" Target="https://meteor.aihw.gov.au/RegistrationAuthority/12" TargetMode="External" Id="R41a239def966493c" /><Relationship Type="http://schemas.openxmlformats.org/officeDocument/2006/relationships/hyperlink" Target="https://meteor.aihw.gov.au/content/470656" TargetMode="External" Id="R37c04d8ae15e4f89" /><Relationship Type="http://schemas.openxmlformats.org/officeDocument/2006/relationships/hyperlink" Target="https://meteor.aihw.gov.au/RegistrationAuthority/12" TargetMode="External" Id="Rcbde507605e0448c" /><Relationship Type="http://schemas.openxmlformats.org/officeDocument/2006/relationships/hyperlink" Target="https://meteor.aihw.gov.au/content/504279" TargetMode="External" Id="R134d5cf264ec4b13" /><Relationship Type="http://schemas.openxmlformats.org/officeDocument/2006/relationships/hyperlink" Target="https://meteor.aihw.gov.au/RegistrationAuthority/12" TargetMode="External" Id="Rb7e8ef859a0649b9" /></Relationships>
</file>

<file path=word/_rels/header1.xml.rels>&#65279;<?xml version="1.0" encoding="utf-8"?><Relationships xmlns="http://schemas.openxmlformats.org/package/2006/relationships"><Relationship Type="http://schemas.openxmlformats.org/officeDocument/2006/relationships/image" Target="/media/image.png" Id="R293b6d1451694dfa" /></Relationships>
</file>