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5e5a31505d479a"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Inter-hospital contracted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02ec6fcef54aab">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62b62d4f394d5b">
              <w:r>
                <w:rPr>
                  <w:rStyle w:val="Hyperlink"/>
                </w:rPr>
                <w:t xml:space="preserve">Episode of care—inter-hospital contracted patient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09af88ae004207">
              <w:r>
                <w:rPr>
                  <w:rStyle w:val="Hyperlink"/>
                </w:rPr>
                <w:t xml:space="preserve">Inter-hospital contracted patient 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Inter-hospital contracted patient from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Inter-hospital contracted patient from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contracted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specific arrangement should apply (either written or verbal) whereby one hospital contracts with another hospital for the provision of specific services. The arrangement may be between any combination of hospital; for example, public to public, public to private, private to private, or private to public.</w:t>
            </w:r>
          </w:p>
          <w:p>
            <w:pPr>
              <w:spacing w:after="160"/>
            </w:pPr>
            <w:r>
              <w:rPr>
                <w:rStyle w:val="row-content-rich-text"/>
              </w:rPr>
              <w:t xml:space="preserve">This data element item will be derived as follows.</w:t>
            </w:r>
          </w:p>
          <w:p>
            <w:pPr>
              <w:spacing w:after="160"/>
            </w:pPr>
            <w:r>
              <w:rPr>
                <w:rStyle w:val="row-content-rich-text"/>
              </w:rPr>
              <w:t xml:space="preserve">If Contract role = B (Hospital B, that is, the provider of the hospital service; contracted hospital), and Contract type = 2, 3, 4 or 5 (that is, a hospital (Hospital A) purchases the activity, rather than a health authority or other external purchaser, and admits the patient for all or part of the episode of care, and/or records the contracted activity within the patient's record for the episode of care). Then record a value of 1, if Hospital A is a public hospital or record a value of 2, if Hospital A is a private hospital.</w:t>
            </w:r>
          </w:p>
          <w:p>
            <w:pPr/>
            <w:r>
              <w:rPr>
                <w:rStyle w:val="row-content-rich-text"/>
              </w:rPr>
              <w:t xml:space="preserve">Otherwise if the Contract role is not B, and/or the Contract type is not 2, 3, 4 or 5 record a value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services provided at both the originating and destination hospitals should be recorded and reported by the originating hospital. The destination hospital should record the admission as an 'Inter-hospital contracted patient' so that these services can be identified in the various statistics produced about hospital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70e60e6bb340f7">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d59a283489d941b0">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aa2efee70df644e3">
              <w:r>
                <w:rPr>
                  <w:rStyle w:val="Hyperlink"/>
                </w:rPr>
                <w:t xml:space="preserve">Hospital—contract role, code A</w:t>
              </w:r>
            </w:hyperlink>
          </w:p>
          <w:p>
            <w:pPr>
              <w:spacing w:before="0" w:after="0"/>
            </w:pPr>
            <w:r>
              <w:rPr>
                <w:rStyle w:val="row-content"/>
                <w:color w:val="244061"/>
              </w:rPr>
              <w:t xml:space="preserve">       </w:t>
            </w:r>
            <w:hyperlink w:history="true" r:id="Ra05acc2470684607">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a6ab95a8f61546d1">
              <w:r>
                <w:rPr>
                  <w:rStyle w:val="Hyperlink"/>
                </w:rPr>
                <w:t xml:space="preserve">Hospital—contract type, code N</w:t>
              </w:r>
            </w:hyperlink>
          </w:p>
          <w:p>
            <w:pPr>
              <w:spacing w:before="0" w:after="0"/>
            </w:pPr>
            <w:r>
              <w:rPr>
                <w:rStyle w:val="row-content"/>
                <w:color w:val="244061"/>
              </w:rPr>
              <w:t xml:space="preserve">       </w:t>
            </w:r>
            <w:hyperlink w:history="true" r:id="Rd03eb15b3ea04cec">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6a5c94b8320b45e6">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5c94b8320b45e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51ef3fbbe5e4e59"/>
                            <a:srcRect/>
                            <a:stretch>
                              <a:fillRect/>
                            </a:stretch>
                          </pic:blipFill>
                          <pic:spPr bwMode="auto">
                            <a:xfrm>
                              <a:off x="0" y="0"/>
                              <a:ext cx="152400" cy="152400"/>
                            </a:xfrm>
                            <a:prstGeom prst="rect">
                              <a:avLst/>
                            </a:prstGeom>
                          </pic:spPr>
                        </pic:pic>
                      </a:graphicData>
                    </a:graphic>
                  </wp:inline>
                </w:drawing>
              </w:r>
              <w:r>
                <w:rPr>
                  <w:rStyle w:val="Hyperlink"/>
                </w:rPr>
                <w:t xml:space="preserve"> Inter-hospital contracted patient, version 2, Derived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5a030d309347c1">
              <w:r>
                <w:rPr>
                  <w:rStyle w:val="Hyperlink"/>
                </w:rPr>
                <w:t xml:space="preserve">Admitted patient care NMDS</w:t>
              </w:r>
            </w:hyperlink>
          </w:p>
          <w:p>
            <w:pPr>
              <w:spacing w:before="0" w:after="0"/>
            </w:pPr>
            <w:r>
              <w:rPr>
                <w:rStyle w:val="row-content"/>
                <w:color w:val="244061"/>
              </w:rPr>
              <w:t xml:space="preserve">       </w:t>
            </w:r>
            <w:hyperlink w:history="true" r:id="R628e4d7284784eb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3814e51923e4c3a">
              <w:r>
                <w:rPr>
                  <w:rStyle w:val="Hyperlink"/>
                </w:rPr>
                <w:t xml:space="preserve">Admitted patient care NMDS 2006-07</w:t>
              </w:r>
            </w:hyperlink>
          </w:p>
          <w:p>
            <w:pPr>
              <w:spacing w:before="0" w:after="0"/>
            </w:pPr>
            <w:r>
              <w:rPr>
                <w:rStyle w:val="row-content"/>
                <w:color w:val="244061"/>
              </w:rPr>
              <w:t xml:space="preserve">       </w:t>
            </w:r>
            <w:hyperlink w:history="true" r:id="Rf7150bcaccfc474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dd470a0513d455a">
              <w:r>
                <w:rPr>
                  <w:rStyle w:val="Hyperlink"/>
                </w:rPr>
                <w:t xml:space="preserve">Admitted patient care NMDS 2007-08</w:t>
              </w:r>
            </w:hyperlink>
          </w:p>
          <w:p>
            <w:pPr>
              <w:spacing w:before="0" w:after="0"/>
            </w:pPr>
            <w:r>
              <w:rPr>
                <w:rStyle w:val="row-content"/>
                <w:color w:val="244061"/>
              </w:rPr>
              <w:t xml:space="preserve">       </w:t>
            </w:r>
            <w:hyperlink w:history="true" r:id="R31fab4f94337430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bb5bfaed0c74e97">
              <w:r>
                <w:rPr>
                  <w:rStyle w:val="Hyperlink"/>
                </w:rPr>
                <w:t xml:space="preserve">Admitted patient care NMDS 2008-09</w:t>
              </w:r>
            </w:hyperlink>
          </w:p>
          <w:p>
            <w:pPr>
              <w:spacing w:before="0" w:after="0"/>
            </w:pPr>
            <w:r>
              <w:rPr>
                <w:rStyle w:val="row-content"/>
                <w:color w:val="244061"/>
              </w:rPr>
              <w:t xml:space="preserve">       </w:t>
            </w:r>
            <w:hyperlink w:history="true" r:id="R86653286d0f4443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31ed08c28854f41">
              <w:r>
                <w:rPr>
                  <w:rStyle w:val="Hyperlink"/>
                </w:rPr>
                <w:t xml:space="preserve">Admitted patient care NMDS 2009-10</w:t>
              </w:r>
            </w:hyperlink>
          </w:p>
          <w:p>
            <w:pPr>
              <w:spacing w:before="0" w:after="0"/>
            </w:pPr>
            <w:r>
              <w:rPr>
                <w:rStyle w:val="row-content"/>
                <w:color w:val="244061"/>
              </w:rPr>
              <w:t xml:space="preserve">       </w:t>
            </w:r>
            <w:hyperlink w:history="true" r:id="R257b91434e5f434e">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283cb9e52164183">
              <w:r>
                <w:rPr>
                  <w:rStyle w:val="Hyperlink"/>
                </w:rPr>
                <w:t xml:space="preserve">Admitted patient care NMDS 2010-11</w:t>
              </w:r>
            </w:hyperlink>
          </w:p>
          <w:p>
            <w:pPr>
              <w:spacing w:before="0" w:after="0"/>
            </w:pPr>
            <w:r>
              <w:rPr>
                <w:rStyle w:val="row-content"/>
                <w:color w:val="244061"/>
              </w:rPr>
              <w:t xml:space="preserve">       </w:t>
            </w:r>
            <w:hyperlink w:history="true" r:id="R0d42b5a0db1f48e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ffbb480d23e446e">
              <w:r>
                <w:rPr>
                  <w:rStyle w:val="Hyperlink"/>
                </w:rPr>
                <w:t xml:space="preserve">Admitted patient care NMDS 2011-12</w:t>
              </w:r>
            </w:hyperlink>
          </w:p>
          <w:p>
            <w:pPr>
              <w:spacing w:before="0" w:after="0"/>
            </w:pPr>
            <w:r>
              <w:rPr>
                <w:rStyle w:val="row-content"/>
                <w:color w:val="244061"/>
              </w:rPr>
              <w:t xml:space="preserve">       </w:t>
            </w:r>
            <w:hyperlink w:history="true" r:id="R64f3bd9faa874928">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713ba16b304448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408f9518a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3ba16b304448fa" /><Relationship Type="http://schemas.openxmlformats.org/officeDocument/2006/relationships/header" Target="/word/header1.xml" Id="R11ad952fe55a486d" /><Relationship Type="http://schemas.openxmlformats.org/officeDocument/2006/relationships/settings" Target="/word/settings.xml" Id="R1777a5b997584637" /><Relationship Type="http://schemas.openxmlformats.org/officeDocument/2006/relationships/styles" Target="/word/styles.xml" Id="R1bc0f66893694def" /><Relationship Type="http://schemas.openxmlformats.org/officeDocument/2006/relationships/hyperlink" Target="https://meteor.aihw.gov.au/RegistrationAuthority/12" TargetMode="External" Id="Rba02ec6fcef54aab" /><Relationship Type="http://schemas.openxmlformats.org/officeDocument/2006/relationships/hyperlink" Target="https://meteor.aihw.gov.au/content/269715" TargetMode="External" Id="R5e62b62d4f394d5b" /><Relationship Type="http://schemas.openxmlformats.org/officeDocument/2006/relationships/hyperlink" Target="https://meteor.aihw.gov.au/content/270762" TargetMode="External" Id="R6c09af88ae004207" /><Relationship Type="http://schemas.openxmlformats.org/officeDocument/2006/relationships/hyperlink" Target="https://meteor.aihw.gov.au/content/472024" TargetMode="External" Id="R0e70e60e6bb340f7" /><Relationship Type="http://schemas.openxmlformats.org/officeDocument/2006/relationships/hyperlink" Target="https://meteor.aihw.gov.au/RegistrationAuthority/12" TargetMode="External" Id="Rd59a283489d941b0" /><Relationship Type="http://schemas.openxmlformats.org/officeDocument/2006/relationships/hyperlink" Target="https://meteor.aihw.gov.au/content/270114" TargetMode="External" Id="Raa2efee70df644e3" /><Relationship Type="http://schemas.openxmlformats.org/officeDocument/2006/relationships/hyperlink" Target="https://meteor.aihw.gov.au/RegistrationAuthority/12" TargetMode="External" Id="Ra05acc2470684607" /><Relationship Type="http://schemas.openxmlformats.org/officeDocument/2006/relationships/hyperlink" Target="https://meteor.aihw.gov.au/content/270475" TargetMode="External" Id="Ra6ab95a8f61546d1" /><Relationship Type="http://schemas.openxmlformats.org/officeDocument/2006/relationships/hyperlink" Target="https://meteor.aihw.gov.au/RegistrationAuthority/12" TargetMode="External" Id="Rd03eb15b3ea04cec" /><Relationship Type="http://schemas.openxmlformats.org/officeDocument/2006/relationships/hyperlink" Target="https://meteor.aihw.gov.au/content/273436" TargetMode="External" Id="R6a5c94b8320b45e6" /><Relationship Type="http://schemas.openxmlformats.org/officeDocument/2006/relationships/image" Target="/media/image.gif" Id="R251ef3fbbe5e4e59" /><Relationship Type="http://schemas.openxmlformats.org/officeDocument/2006/relationships/hyperlink" Target="https://meteor.aihw.gov.au/content/273050" TargetMode="External" Id="R065a030d309347c1" /><Relationship Type="http://schemas.openxmlformats.org/officeDocument/2006/relationships/hyperlink" Target="https://meteor.aihw.gov.au/RegistrationAuthority/12" TargetMode="External" Id="R628e4d7284784ebb" /><Relationship Type="http://schemas.openxmlformats.org/officeDocument/2006/relationships/hyperlink" Target="https://meteor.aihw.gov.au/content/334023" TargetMode="External" Id="Rc3814e51923e4c3a" /><Relationship Type="http://schemas.openxmlformats.org/officeDocument/2006/relationships/hyperlink" Target="https://meteor.aihw.gov.au/RegistrationAuthority/12" TargetMode="External" Id="Rf7150bcaccfc474c" /><Relationship Type="http://schemas.openxmlformats.org/officeDocument/2006/relationships/hyperlink" Target="https://meteor.aihw.gov.au/content/339089" TargetMode="External" Id="R1dd470a0513d455a" /><Relationship Type="http://schemas.openxmlformats.org/officeDocument/2006/relationships/hyperlink" Target="https://meteor.aihw.gov.au/RegistrationAuthority/12" TargetMode="External" Id="R31fab4f943374301" /><Relationship Type="http://schemas.openxmlformats.org/officeDocument/2006/relationships/hyperlink" Target="https://meteor.aihw.gov.au/content/361679" TargetMode="External" Id="R1bb5bfaed0c74e97" /><Relationship Type="http://schemas.openxmlformats.org/officeDocument/2006/relationships/hyperlink" Target="https://meteor.aihw.gov.au/RegistrationAuthority/12" TargetMode="External" Id="R86653286d0f44439" /><Relationship Type="http://schemas.openxmlformats.org/officeDocument/2006/relationships/hyperlink" Target="https://meteor.aihw.gov.au/content/374205" TargetMode="External" Id="R131ed08c28854f41" /><Relationship Type="http://schemas.openxmlformats.org/officeDocument/2006/relationships/hyperlink" Target="https://meteor.aihw.gov.au/RegistrationAuthority/12" TargetMode="External" Id="R257b91434e5f434e" /><Relationship Type="http://schemas.openxmlformats.org/officeDocument/2006/relationships/hyperlink" Target="https://meteor.aihw.gov.au/content/386797" TargetMode="External" Id="R5283cb9e52164183" /><Relationship Type="http://schemas.openxmlformats.org/officeDocument/2006/relationships/hyperlink" Target="https://meteor.aihw.gov.au/RegistrationAuthority/12" TargetMode="External" Id="R0d42b5a0db1f48e8" /><Relationship Type="http://schemas.openxmlformats.org/officeDocument/2006/relationships/hyperlink" Target="https://meteor.aihw.gov.au/content/426861" TargetMode="External" Id="R1ffbb480d23e446e" /><Relationship Type="http://schemas.openxmlformats.org/officeDocument/2006/relationships/hyperlink" Target="https://meteor.aihw.gov.au/RegistrationAuthority/12" TargetMode="External" Id="R64f3bd9faa874928" /></Relationships>
</file>

<file path=word/_rels/header1.xml.rels>&#65279;<?xml version="1.0" encoding="utf-8"?><Relationships xmlns="http://schemas.openxmlformats.org/package/2006/relationships"><Relationship Type="http://schemas.openxmlformats.org/officeDocument/2006/relationships/image" Target="/media/image.png" Id="R55c408f9518a4c3f" /></Relationships>
</file>