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c42043932d475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of hospital-in-the-home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e1f874f5a48a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Provision of care to hospital admitted patients in their place of residence as a substitute for hospital accommodation. Place of residence may be permanent or temporary." w:history="true" r:id="R1fde5d2dcc254b66">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0a96d0b8144755">
              <w:r>
                <w:rPr>
                  <w:rStyle w:val="Hyperlink"/>
                </w:rPr>
                <w:t xml:space="preserve">Episode of admitted patient care—number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f8c32e35c54072">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w:t>
            </w:r>
            <w:hyperlink w:tooltip="Provision of care to hospital admitted patients in their place of residence as a substitute for hospital accommodation. Place of residence may be permanent or temporary." w:history="true" r:id="Rdfa146ba440e43c1">
              <w:r>
                <w:rPr>
                  <w:rStyle w:val="Hyperlink"/>
                  <w:b/>
                </w:rPr>
                <w:t xml:space="preserve">hospital-in-the-home </w:t>
              </w:r>
            </w:hyperlink>
            <w:r>
              <w:rPr>
                <w:rStyle w:val="row-content-rich-text"/>
              </w:rPr>
              <w:t xml:space="preserve">days are outlined below:</w:t>
            </w:r>
          </w:p>
          <w:p>
            <w:pPr>
              <w:pStyle w:val="ListParagraph"/>
              <w:numPr>
                <w:ilvl w:val="0"/>
                <w:numId w:val="2"/>
              </w:numPr>
            </w:pPr>
            <w:r>
              <w:rPr>
                <w:rStyle w:val="row-content-rich-text"/>
              </w:rPr>
              <w:t xml:space="preserve">The number of hospital-in-the-home days is calculated with reference to the date of admission, date of separation, leave days and any date(s) of change between hospital and home accommodation;</w:t>
            </w:r>
          </w:p>
          <w:p>
            <w:pPr>
              <w:pStyle w:val="ListParagraph"/>
              <w:numPr>
                <w:ilvl w:val="0"/>
                <w:numId w:val="2"/>
              </w:numPr>
            </w:pPr>
            <w:r>
              <w:rPr>
                <w:rStyle w:val="row-content-rich-text"/>
              </w:rPr>
              <w:t xml:space="preserve">The date of admission is counted if the patient was at home at the end of the day;</w:t>
            </w:r>
          </w:p>
          <w:p>
            <w:pPr>
              <w:pStyle w:val="ListParagraph"/>
              <w:numPr>
                <w:ilvl w:val="0"/>
                <w:numId w:val="2"/>
              </w:numPr>
            </w:pPr>
            <w:r>
              <w:rPr>
                <w:rStyle w:val="row-content-rich-text"/>
              </w:rPr>
              <w:t xml:space="preserve">The date of change between hospital and home accommodation is counted if the patient was at home at the end of the day;</w:t>
            </w:r>
          </w:p>
          <w:p>
            <w:pPr>
              <w:pStyle w:val="ListParagraph"/>
              <w:numPr>
                <w:ilvl w:val="0"/>
                <w:numId w:val="2"/>
              </w:numPr>
            </w:pPr>
            <w:r>
              <w:rPr>
                <w:rStyle w:val="row-content-rich-text"/>
              </w:rPr>
              <w:t xml:space="preserve">The date of separation is not counted, even if the patient was at home at the end of the day;</w:t>
            </w:r>
          </w:p>
          <w:p>
            <w:pPr>
              <w:pStyle w:val="ListParagraph"/>
              <w:numPr>
                <w:ilvl w:val="0"/>
                <w:numId w:val="2"/>
              </w:numPr>
            </w:pPr>
            <w:r>
              <w:rPr>
                <w:rStyle w:val="row-content-rich-text"/>
              </w:rPr>
              <w:t xml:space="preserve">The normal rules for calculation of patient days apply, for example in relation to leave and same 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of hospital-in-the-home care data will be collected from all states and territories except Western Australia from 1 July 2001. Western Australia will begin to collect data from a later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e32d9cbdeb45d4">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0866139d5e9a476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39a4f5d17134493">
              <w:r>
                <w:rPr>
                  <w:rStyle w:val="Hyperlink"/>
                  <w:color w:val="244061"/>
                </w:rPr>
                <w:t xml:space="preserve">Tasmanian Health</w:t>
              </w:r>
            </w:hyperlink>
            <w:r>
              <w:rPr>
                <w:rStyle w:val="row-content"/>
                <w:color w:val="244061"/>
              </w:rPr>
              <w:t xml:space="preserve">, Standard 10/01/2018</w:t>
            </w:r>
          </w:p>
          <w:p>
            <w:r>
              <w:br/>
            </w:r>
            <w:r>
              <w:rPr>
                <w:rStyle w:val="row-content"/>
              </w:rPr>
              <w:t xml:space="preserve">Is re-engineered from </w:t>
            </w:r>
            <w:hyperlink w:history="true" r:id="R324d944f280a4a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4d944f280a4a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92081638bc4d9c"/>
                            <a:srcRect/>
                            <a:stretch>
                              <a:fillRect/>
                            </a:stretch>
                          </pic:blipFill>
                          <pic:spPr bwMode="auto">
                            <a:xfrm>
                              <a:off x="0" y="0"/>
                              <a:ext cx="152400" cy="152400"/>
                            </a:xfrm>
                            <a:prstGeom prst="rect">
                              <a:avLst/>
                            </a:prstGeom>
                          </pic:spPr>
                        </pic:pic>
                      </a:graphicData>
                    </a:graphic>
                  </wp:inline>
                </w:drawing>
              </w:r>
              <w:r>
                <w:rPr>
                  <w:rStyle w:val="Hyperlink"/>
                </w:rPr>
                <w:t xml:space="preserve"> Number of days of hospital-in-the-home care, version 1, Derived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a830f2e5dd459d">
              <w:r>
                <w:rPr>
                  <w:rStyle w:val="Hyperlink"/>
                </w:rPr>
                <w:t xml:space="preserve">Admitted patient care NMDS</w:t>
              </w:r>
            </w:hyperlink>
          </w:p>
          <w:p>
            <w:pPr>
              <w:spacing w:before="0" w:after="0"/>
            </w:pPr>
            <w:r>
              <w:rPr>
                <w:rStyle w:val="row-content"/>
                <w:color w:val="244061"/>
              </w:rPr>
              <w:t xml:space="preserve">       </w:t>
            </w:r>
            <w:hyperlink w:history="true" r:id="Rc3a3a30cecae497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e9b3316d07144d2">
              <w:r>
                <w:rPr>
                  <w:rStyle w:val="Hyperlink"/>
                </w:rPr>
                <w:t xml:space="preserve">Admitted patient care NMDS 2006-07</w:t>
              </w:r>
            </w:hyperlink>
          </w:p>
          <w:p>
            <w:pPr>
              <w:spacing w:before="0" w:after="0"/>
            </w:pPr>
            <w:r>
              <w:rPr>
                <w:rStyle w:val="row-content"/>
                <w:color w:val="244061"/>
              </w:rPr>
              <w:t xml:space="preserve">       </w:t>
            </w:r>
            <w:hyperlink w:history="true" r:id="R657d6decbb2044e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3453a372fc34c85">
              <w:r>
                <w:rPr>
                  <w:rStyle w:val="Hyperlink"/>
                </w:rPr>
                <w:t xml:space="preserve">Admitted patient care NMDS 2007-08</w:t>
              </w:r>
            </w:hyperlink>
          </w:p>
          <w:p>
            <w:pPr>
              <w:spacing w:before="0" w:after="0"/>
            </w:pPr>
            <w:r>
              <w:rPr>
                <w:rStyle w:val="row-content"/>
                <w:color w:val="244061"/>
              </w:rPr>
              <w:t xml:space="preserve">       </w:t>
            </w:r>
            <w:hyperlink w:history="true" r:id="R5ed38bb8faed4fd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f8eb78cfcf9419f">
              <w:r>
                <w:rPr>
                  <w:rStyle w:val="Hyperlink"/>
                </w:rPr>
                <w:t xml:space="preserve">Admitted patient care NMDS 2008-09</w:t>
              </w:r>
            </w:hyperlink>
          </w:p>
          <w:p>
            <w:pPr>
              <w:spacing w:before="0" w:after="0"/>
            </w:pPr>
            <w:r>
              <w:rPr>
                <w:rStyle w:val="row-content"/>
                <w:color w:val="244061"/>
              </w:rPr>
              <w:t xml:space="preserve">       </w:t>
            </w:r>
            <w:hyperlink w:history="true" r:id="R221657ee0225460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738e4d595364809">
              <w:r>
                <w:rPr>
                  <w:rStyle w:val="Hyperlink"/>
                </w:rPr>
                <w:t xml:space="preserve">Admitted patient care NMDS 2009-10</w:t>
              </w:r>
            </w:hyperlink>
          </w:p>
          <w:p>
            <w:pPr>
              <w:spacing w:before="0" w:after="0"/>
            </w:pPr>
            <w:r>
              <w:rPr>
                <w:rStyle w:val="row-content"/>
                <w:color w:val="244061"/>
              </w:rPr>
              <w:t xml:space="preserve">       </w:t>
            </w:r>
            <w:hyperlink w:history="true" r:id="Raa30164a0ac4490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8246a41c20542c4">
              <w:r>
                <w:rPr>
                  <w:rStyle w:val="Hyperlink"/>
                </w:rPr>
                <w:t xml:space="preserve">Admitted patient care NMDS 2010-11</w:t>
              </w:r>
            </w:hyperlink>
          </w:p>
          <w:p>
            <w:pPr>
              <w:spacing w:before="0" w:after="0"/>
            </w:pPr>
            <w:r>
              <w:rPr>
                <w:rStyle w:val="row-content"/>
                <w:color w:val="244061"/>
              </w:rPr>
              <w:t xml:space="preserve">       </w:t>
            </w:r>
            <w:hyperlink w:history="true" r:id="R7b1b96fb853a41f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4c024aea29e408c">
              <w:r>
                <w:rPr>
                  <w:rStyle w:val="Hyperlink"/>
                </w:rPr>
                <w:t xml:space="preserve">Admitted patient care NMDS 2011-12</w:t>
              </w:r>
            </w:hyperlink>
          </w:p>
          <w:p>
            <w:pPr>
              <w:spacing w:before="0" w:after="0"/>
            </w:pPr>
            <w:r>
              <w:rPr>
                <w:rStyle w:val="row-content"/>
                <w:color w:val="244061"/>
              </w:rPr>
              <w:t xml:space="preserve">       </w:t>
            </w:r>
            <w:hyperlink w:history="true" r:id="R89cb6482c2d24380">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4adc19556544604">
              <w:r>
                <w:rPr>
                  <w:rStyle w:val="Hyperlink"/>
                </w:rPr>
                <w:t xml:space="preserve">Admitted patient care NMDS 2012-13</w:t>
              </w:r>
            </w:hyperlink>
          </w:p>
          <w:p>
            <w:pPr>
              <w:spacing w:before="0" w:after="0"/>
            </w:pPr>
            <w:r>
              <w:rPr>
                <w:rStyle w:val="row-content"/>
                <w:color w:val="244061"/>
              </w:rPr>
              <w:t xml:space="preserve">       </w:t>
            </w:r>
            <w:hyperlink w:history="true" r:id="Rfa9d423d31bb471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cc8a1173ce0440a">
              <w:r>
                <w:rPr>
                  <w:rStyle w:val="Hyperlink"/>
                </w:rPr>
                <w:t xml:space="preserve">Admitted patient care NMDS 2013-14</w:t>
              </w:r>
            </w:hyperlink>
          </w:p>
          <w:p>
            <w:pPr>
              <w:spacing w:before="0" w:after="0"/>
            </w:pPr>
            <w:r>
              <w:rPr>
                <w:rStyle w:val="row-content"/>
                <w:color w:val="244061"/>
              </w:rPr>
              <w:t xml:space="preserve">       </w:t>
            </w:r>
            <w:hyperlink w:history="true" r:id="Rba1026d0bee0408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81faf07f8ea4552">
              <w:r>
                <w:rPr>
                  <w:rStyle w:val="Hyperlink"/>
                </w:rPr>
                <w:t xml:space="preserve">Admitted patient care NMDS 2014-15</w:t>
              </w:r>
            </w:hyperlink>
          </w:p>
          <w:p>
            <w:pPr>
              <w:spacing w:before="0" w:after="0"/>
            </w:pPr>
            <w:r>
              <w:rPr>
                <w:rStyle w:val="row-content"/>
                <w:color w:val="244061"/>
              </w:rPr>
              <w:t xml:space="preserve">       </w:t>
            </w:r>
            <w:hyperlink w:history="true" r:id="Rf8f1134609434f9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ef60589b714fea">
              <w:r>
                <w:rPr>
                  <w:rStyle w:val="Hyperlink"/>
                </w:rPr>
                <w:t xml:space="preserve">Admitted patient care NMDS 2015-16</w:t>
              </w:r>
            </w:hyperlink>
          </w:p>
          <w:p>
            <w:pPr>
              <w:spacing w:before="0" w:after="0"/>
            </w:pPr>
            <w:r>
              <w:rPr>
                <w:rStyle w:val="row-content"/>
                <w:color w:val="244061"/>
              </w:rPr>
              <w:t xml:space="preserve">       </w:t>
            </w:r>
            <w:hyperlink w:history="true" r:id="Rc9c0af5edbd64a39">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53184b2c6dd47e8">
              <w:r>
                <w:rPr>
                  <w:rStyle w:val="Hyperlink"/>
                </w:rPr>
                <w:t xml:space="preserve">Admitted patient care NMDS 2016-17</w:t>
              </w:r>
            </w:hyperlink>
          </w:p>
          <w:p>
            <w:pPr>
              <w:spacing w:before="0" w:after="0"/>
            </w:pPr>
            <w:r>
              <w:rPr>
                <w:rStyle w:val="row-content"/>
                <w:color w:val="244061"/>
              </w:rPr>
              <w:t xml:space="preserve">       </w:t>
            </w:r>
            <w:hyperlink w:history="true" r:id="R3ff53413fea7494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b175d0b496b4129">
              <w:r>
                <w:rPr>
                  <w:rStyle w:val="Hyperlink"/>
                </w:rPr>
                <w:t xml:space="preserve">Admitted patient care NMDS 2017-18</w:t>
              </w:r>
            </w:hyperlink>
          </w:p>
          <w:p>
            <w:pPr>
              <w:spacing w:before="0" w:after="0"/>
            </w:pPr>
            <w:r>
              <w:rPr>
                <w:rStyle w:val="row-content"/>
                <w:color w:val="244061"/>
              </w:rPr>
              <w:t xml:space="preserve">       </w:t>
            </w:r>
            <w:hyperlink w:history="true" r:id="Rfd2cde3c07b340f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b6ed83333114683">
              <w:r>
                <w:rPr>
                  <w:rStyle w:val="Hyperlink"/>
                </w:rPr>
                <w:t xml:space="preserve">Admitted patient palliative care NMDS</w:t>
              </w:r>
            </w:hyperlink>
          </w:p>
          <w:p>
            <w:pPr>
              <w:spacing w:before="0" w:after="0"/>
            </w:pPr>
            <w:r>
              <w:rPr>
                <w:rStyle w:val="row-content"/>
                <w:color w:val="244061"/>
              </w:rPr>
              <w:t xml:space="preserve">       </w:t>
            </w:r>
            <w:hyperlink w:history="true" r:id="R5be9ce996c314d1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1d017af05054aef">
              <w:r>
                <w:rPr>
                  <w:rStyle w:val="Hyperlink"/>
                </w:rPr>
                <w:t xml:space="preserve">Admitted patient palliative care NMDS 2006-07 </w:t>
              </w:r>
            </w:hyperlink>
          </w:p>
          <w:p>
            <w:pPr>
              <w:spacing w:before="0" w:after="0"/>
            </w:pPr>
            <w:r>
              <w:rPr>
                <w:rStyle w:val="row-content"/>
                <w:color w:val="244061"/>
              </w:rPr>
              <w:t xml:space="preserve">       </w:t>
            </w:r>
            <w:hyperlink w:history="true" r:id="Raed910ee716f48a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ae0387b539e4190">
              <w:r>
                <w:rPr>
                  <w:rStyle w:val="Hyperlink"/>
                </w:rPr>
                <w:t xml:space="preserve">Admitted patient palliative care NMDS 2007-08</w:t>
              </w:r>
            </w:hyperlink>
          </w:p>
          <w:p>
            <w:pPr>
              <w:spacing w:before="0" w:after="0"/>
            </w:pPr>
            <w:r>
              <w:rPr>
                <w:rStyle w:val="row-content"/>
                <w:color w:val="244061"/>
              </w:rPr>
              <w:t xml:space="preserve">       </w:t>
            </w:r>
            <w:hyperlink w:history="true" r:id="R08c1f7aab13b420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8621507f17f4bbb">
              <w:r>
                <w:rPr>
                  <w:rStyle w:val="Hyperlink"/>
                </w:rPr>
                <w:t xml:space="preserve">Admitted patient palliative care NMDS 2008-09</w:t>
              </w:r>
            </w:hyperlink>
          </w:p>
          <w:p>
            <w:pPr>
              <w:spacing w:before="0" w:after="0"/>
            </w:pPr>
            <w:r>
              <w:rPr>
                <w:rStyle w:val="row-content"/>
                <w:color w:val="244061"/>
              </w:rPr>
              <w:t xml:space="preserve">       </w:t>
            </w:r>
            <w:hyperlink w:history="true" r:id="Rcd4e3a9f2b6d488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02e09126bf34cb5">
              <w:r>
                <w:rPr>
                  <w:rStyle w:val="Hyperlink"/>
                </w:rPr>
                <w:t xml:space="preserve">Admitted patient palliative care NMDS 2009-10</w:t>
              </w:r>
            </w:hyperlink>
          </w:p>
          <w:p>
            <w:pPr>
              <w:spacing w:before="0" w:after="0"/>
            </w:pPr>
            <w:r>
              <w:rPr>
                <w:rStyle w:val="row-content"/>
                <w:color w:val="244061"/>
              </w:rPr>
              <w:t xml:space="preserve">       </w:t>
            </w:r>
            <w:hyperlink w:history="true" r:id="Rc4b945c68672476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3f8f03e7f374b17">
              <w:r>
                <w:rPr>
                  <w:rStyle w:val="Hyperlink"/>
                </w:rPr>
                <w:t xml:space="preserve">Admitted patient palliative care NMDS 2010-11</w:t>
              </w:r>
            </w:hyperlink>
          </w:p>
          <w:p>
            <w:pPr>
              <w:spacing w:before="0" w:after="0"/>
            </w:pPr>
            <w:r>
              <w:rPr>
                <w:rStyle w:val="row-content"/>
                <w:color w:val="244061"/>
              </w:rPr>
              <w:t xml:space="preserve">       </w:t>
            </w:r>
            <w:hyperlink w:history="true" r:id="R365ee8044f0f489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8630c93582a4e04">
              <w:r>
                <w:rPr>
                  <w:rStyle w:val="Hyperlink"/>
                </w:rPr>
                <w:t xml:space="preserve">Admitted patient palliative care NMDS 2011-12</w:t>
              </w:r>
            </w:hyperlink>
          </w:p>
          <w:p>
            <w:pPr>
              <w:spacing w:before="0" w:after="0"/>
            </w:pPr>
            <w:r>
              <w:rPr>
                <w:rStyle w:val="row-content"/>
                <w:color w:val="244061"/>
              </w:rPr>
              <w:t xml:space="preserve">       </w:t>
            </w:r>
            <w:hyperlink w:history="true" r:id="R53ce16f58e75467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e1ad903fc804b27">
              <w:r>
                <w:rPr>
                  <w:rStyle w:val="Hyperlink"/>
                </w:rPr>
                <w:t xml:space="preserve">Admitted patient palliative care NMDS 2012-13</w:t>
              </w:r>
            </w:hyperlink>
          </w:p>
          <w:p>
            <w:pPr>
              <w:spacing w:before="0" w:after="0"/>
            </w:pPr>
            <w:r>
              <w:rPr>
                <w:rStyle w:val="row-content"/>
                <w:color w:val="244061"/>
              </w:rPr>
              <w:t xml:space="preserve">       </w:t>
            </w:r>
            <w:hyperlink w:history="true" r:id="Rfd26fe83572048d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f3078749b2b4c72">
              <w:r>
                <w:rPr>
                  <w:rStyle w:val="Hyperlink"/>
                </w:rPr>
                <w:t xml:space="preserve">Admitted patient palliative care NMDS 2013-14</w:t>
              </w:r>
            </w:hyperlink>
          </w:p>
          <w:p>
            <w:pPr>
              <w:spacing w:before="0" w:after="0"/>
            </w:pPr>
            <w:r>
              <w:rPr>
                <w:rStyle w:val="row-content"/>
                <w:color w:val="244061"/>
              </w:rPr>
              <w:t xml:space="preserve">       </w:t>
            </w:r>
            <w:hyperlink w:history="true" r:id="R8e1c3a2a1eb4432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74f3d2570fd4b67">
              <w:r>
                <w:rPr>
                  <w:rStyle w:val="Hyperlink"/>
                </w:rPr>
                <w:t xml:space="preserve">Admitted patient palliative care NMDS 2014-15</w:t>
              </w:r>
            </w:hyperlink>
          </w:p>
          <w:p>
            <w:pPr>
              <w:spacing w:before="0" w:after="0"/>
            </w:pPr>
            <w:r>
              <w:rPr>
                <w:rStyle w:val="row-content"/>
                <w:color w:val="244061"/>
              </w:rPr>
              <w:t xml:space="preserve">       </w:t>
            </w:r>
            <w:hyperlink w:history="true" r:id="R05713215b6cf432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4e1bf1d16cd4096">
              <w:r>
                <w:rPr>
                  <w:rStyle w:val="Hyperlink"/>
                </w:rPr>
                <w:t xml:space="preserve">Admitted patient palliative care NMDS 2015-16</w:t>
              </w:r>
            </w:hyperlink>
          </w:p>
          <w:p>
            <w:pPr>
              <w:spacing w:before="0" w:after="0"/>
            </w:pPr>
            <w:r>
              <w:rPr>
                <w:rStyle w:val="row-content"/>
                <w:color w:val="244061"/>
              </w:rPr>
              <w:t xml:space="preserve">       </w:t>
            </w:r>
            <w:hyperlink w:history="true" r:id="Rba6c8f7260c54fb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2d90535cd6f7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fe33121d4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0535cd6f74b4f" /><Relationship Type="http://schemas.openxmlformats.org/officeDocument/2006/relationships/header" Target="/word/header1.xml" Id="R4a2ac2da92404a25" /><Relationship Type="http://schemas.openxmlformats.org/officeDocument/2006/relationships/settings" Target="/word/settings.xml" Id="R56ae2d98a0cb427f" /><Relationship Type="http://schemas.openxmlformats.org/officeDocument/2006/relationships/styles" Target="/word/styles.xml" Id="Rc2f3037dd1644865" /><Relationship Type="http://schemas.openxmlformats.org/officeDocument/2006/relationships/hyperlink" Target="https://meteor.aihw.gov.au/RegistrationAuthority/12" TargetMode="External" Id="Rc01e1f874f5a48a2" /><Relationship Type="http://schemas.openxmlformats.org/officeDocument/2006/relationships/hyperlink" Target="https://meteor.aihw.gov.au/content/327308" TargetMode="External" Id="R1fde5d2dcc254b66" /><Relationship Type="http://schemas.openxmlformats.org/officeDocument/2006/relationships/hyperlink" Target="https://meteor.aihw.gov.au/content/269742" TargetMode="External" Id="R990a96d0b8144755" /><Relationship Type="http://schemas.openxmlformats.org/officeDocument/2006/relationships/hyperlink" Target="https://meteor.aihw.gov.au/content/270821" TargetMode="External" Id="R8ff8c32e35c54072" /><Relationship Type="http://schemas.openxmlformats.org/officeDocument/2006/relationships/hyperlink" Target="https://meteor.aihw.gov.au/content/327308" TargetMode="External" Id="Rdfa146ba440e43c1" /><Relationship Type="http://schemas.openxmlformats.org/officeDocument/2006/relationships/numbering" Target="/word/numbering.xml" Id="Rac0b7ecde84e46fa" /><Relationship Type="http://schemas.openxmlformats.org/officeDocument/2006/relationships/hyperlink" Target="https://meteor.aihw.gov.au/content/686115" TargetMode="External" Id="R06e32d9cbdeb45d4" /><Relationship Type="http://schemas.openxmlformats.org/officeDocument/2006/relationships/hyperlink" Target="https://meteor.aihw.gov.au/RegistrationAuthority/12" TargetMode="External" Id="R0866139d5e9a476d" /><Relationship Type="http://schemas.openxmlformats.org/officeDocument/2006/relationships/hyperlink" Target="https://meteor.aihw.gov.au/RegistrationAuthority/15" TargetMode="External" Id="R739a4f5d17134493" /><Relationship Type="http://schemas.openxmlformats.org/officeDocument/2006/relationships/hyperlink" Target="https://meteor.aihw.gov.au/content/273614" TargetMode="External" Id="R324d944f280a4a1e" /><Relationship Type="http://schemas.openxmlformats.org/officeDocument/2006/relationships/image" Target="/media/image.gif" Id="Rcb92081638bc4d9c" /><Relationship Type="http://schemas.openxmlformats.org/officeDocument/2006/relationships/hyperlink" Target="https://meteor.aihw.gov.au/content/273050" TargetMode="External" Id="Rfda830f2e5dd459d" /><Relationship Type="http://schemas.openxmlformats.org/officeDocument/2006/relationships/hyperlink" Target="https://meteor.aihw.gov.au/RegistrationAuthority/12" TargetMode="External" Id="Rc3a3a30cecae497d" /><Relationship Type="http://schemas.openxmlformats.org/officeDocument/2006/relationships/hyperlink" Target="https://meteor.aihw.gov.au/content/334023" TargetMode="External" Id="R3e9b3316d07144d2" /><Relationship Type="http://schemas.openxmlformats.org/officeDocument/2006/relationships/hyperlink" Target="https://meteor.aihw.gov.au/RegistrationAuthority/12" TargetMode="External" Id="R657d6decbb2044e9" /><Relationship Type="http://schemas.openxmlformats.org/officeDocument/2006/relationships/hyperlink" Target="https://meteor.aihw.gov.au/content/339089" TargetMode="External" Id="Rd3453a372fc34c85" /><Relationship Type="http://schemas.openxmlformats.org/officeDocument/2006/relationships/hyperlink" Target="https://meteor.aihw.gov.au/RegistrationAuthority/12" TargetMode="External" Id="R5ed38bb8faed4fde" /><Relationship Type="http://schemas.openxmlformats.org/officeDocument/2006/relationships/hyperlink" Target="https://meteor.aihw.gov.au/content/361679" TargetMode="External" Id="Raf8eb78cfcf9419f" /><Relationship Type="http://schemas.openxmlformats.org/officeDocument/2006/relationships/hyperlink" Target="https://meteor.aihw.gov.au/RegistrationAuthority/12" TargetMode="External" Id="R221657ee0225460b" /><Relationship Type="http://schemas.openxmlformats.org/officeDocument/2006/relationships/hyperlink" Target="https://meteor.aihw.gov.au/content/374205" TargetMode="External" Id="Rb738e4d595364809" /><Relationship Type="http://schemas.openxmlformats.org/officeDocument/2006/relationships/hyperlink" Target="https://meteor.aihw.gov.au/RegistrationAuthority/12" TargetMode="External" Id="Raa30164a0ac44909" /><Relationship Type="http://schemas.openxmlformats.org/officeDocument/2006/relationships/hyperlink" Target="https://meteor.aihw.gov.au/content/386797" TargetMode="External" Id="R68246a41c20542c4" /><Relationship Type="http://schemas.openxmlformats.org/officeDocument/2006/relationships/hyperlink" Target="https://meteor.aihw.gov.au/RegistrationAuthority/12" TargetMode="External" Id="R7b1b96fb853a41f6" /><Relationship Type="http://schemas.openxmlformats.org/officeDocument/2006/relationships/hyperlink" Target="https://meteor.aihw.gov.au/content/426861" TargetMode="External" Id="R64c024aea29e408c" /><Relationship Type="http://schemas.openxmlformats.org/officeDocument/2006/relationships/hyperlink" Target="https://meteor.aihw.gov.au/RegistrationAuthority/12" TargetMode="External" Id="R89cb6482c2d24380" /><Relationship Type="http://schemas.openxmlformats.org/officeDocument/2006/relationships/hyperlink" Target="https://meteor.aihw.gov.au/content/466132" TargetMode="External" Id="Rb4adc19556544604" /><Relationship Type="http://schemas.openxmlformats.org/officeDocument/2006/relationships/hyperlink" Target="https://meteor.aihw.gov.au/RegistrationAuthority/12" TargetMode="External" Id="Rfa9d423d31bb4715" /><Relationship Type="http://schemas.openxmlformats.org/officeDocument/2006/relationships/hyperlink" Target="https://meteor.aihw.gov.au/content/491555" TargetMode="External" Id="R2cc8a1173ce0440a" /><Relationship Type="http://schemas.openxmlformats.org/officeDocument/2006/relationships/hyperlink" Target="https://meteor.aihw.gov.au/RegistrationAuthority/12" TargetMode="External" Id="Rba1026d0bee04082" /><Relationship Type="http://schemas.openxmlformats.org/officeDocument/2006/relationships/hyperlink" Target="https://meteor.aihw.gov.au/content/535047" TargetMode="External" Id="Re81faf07f8ea4552" /><Relationship Type="http://schemas.openxmlformats.org/officeDocument/2006/relationships/hyperlink" Target="https://meteor.aihw.gov.au/RegistrationAuthority/12" TargetMode="External" Id="Rf8f1134609434f96" /><Relationship Type="http://schemas.openxmlformats.org/officeDocument/2006/relationships/hyperlink" Target="https://meteor.aihw.gov.au/content/588909" TargetMode="External" Id="R90ef60589b714fea" /><Relationship Type="http://schemas.openxmlformats.org/officeDocument/2006/relationships/hyperlink" Target="https://meteor.aihw.gov.au/RegistrationAuthority/12" TargetMode="External" Id="Rc9c0af5edbd64a39" /><Relationship Type="http://schemas.openxmlformats.org/officeDocument/2006/relationships/hyperlink" Target="https://meteor.aihw.gov.au/content/612171" TargetMode="External" Id="Rb53184b2c6dd47e8" /><Relationship Type="http://schemas.openxmlformats.org/officeDocument/2006/relationships/hyperlink" Target="https://meteor.aihw.gov.au/RegistrationAuthority/12" TargetMode="External" Id="R3ff53413fea74942" /><Relationship Type="http://schemas.openxmlformats.org/officeDocument/2006/relationships/hyperlink" Target="https://meteor.aihw.gov.au/content/641349" TargetMode="External" Id="Rdb175d0b496b4129" /><Relationship Type="http://schemas.openxmlformats.org/officeDocument/2006/relationships/hyperlink" Target="https://meteor.aihw.gov.au/RegistrationAuthority/12" TargetMode="External" Id="Rfd2cde3c07b340f8" /><Relationship Type="http://schemas.openxmlformats.org/officeDocument/2006/relationships/hyperlink" Target="https://meteor.aihw.gov.au/content/273046" TargetMode="External" Id="R4b6ed83333114683" /><Relationship Type="http://schemas.openxmlformats.org/officeDocument/2006/relationships/hyperlink" Target="https://meteor.aihw.gov.au/RegistrationAuthority/12" TargetMode="External" Id="R5be9ce996c314d14" /><Relationship Type="http://schemas.openxmlformats.org/officeDocument/2006/relationships/hyperlink" Target="https://meteor.aihw.gov.au/content/334050" TargetMode="External" Id="Ra1d017af05054aef" /><Relationship Type="http://schemas.openxmlformats.org/officeDocument/2006/relationships/hyperlink" Target="https://meteor.aihw.gov.au/RegistrationAuthority/12" TargetMode="External" Id="Raed910ee716f48af" /><Relationship Type="http://schemas.openxmlformats.org/officeDocument/2006/relationships/hyperlink" Target="https://meteor.aihw.gov.au/content/339098" TargetMode="External" Id="Raae0387b539e4190" /><Relationship Type="http://schemas.openxmlformats.org/officeDocument/2006/relationships/hyperlink" Target="https://meteor.aihw.gov.au/RegistrationAuthority/12" TargetMode="External" Id="R08c1f7aab13b4200" /><Relationship Type="http://schemas.openxmlformats.org/officeDocument/2006/relationships/hyperlink" Target="https://meteor.aihw.gov.au/content/361960" TargetMode="External" Id="R88621507f17f4bbb" /><Relationship Type="http://schemas.openxmlformats.org/officeDocument/2006/relationships/hyperlink" Target="https://meteor.aihw.gov.au/RegistrationAuthority/12" TargetMode="External" Id="Rcd4e3a9f2b6d4885" /><Relationship Type="http://schemas.openxmlformats.org/officeDocument/2006/relationships/hyperlink" Target="https://meteor.aihw.gov.au/content/374209" TargetMode="External" Id="R902e09126bf34cb5" /><Relationship Type="http://schemas.openxmlformats.org/officeDocument/2006/relationships/hyperlink" Target="https://meteor.aihw.gov.au/RegistrationAuthority/12" TargetMode="External" Id="Rc4b945c686724763" /><Relationship Type="http://schemas.openxmlformats.org/officeDocument/2006/relationships/hyperlink" Target="https://meteor.aihw.gov.au/content/386801" TargetMode="External" Id="R93f8f03e7f374b17" /><Relationship Type="http://schemas.openxmlformats.org/officeDocument/2006/relationships/hyperlink" Target="https://meteor.aihw.gov.au/RegistrationAuthority/12" TargetMode="External" Id="R365ee8044f0f489f" /><Relationship Type="http://schemas.openxmlformats.org/officeDocument/2006/relationships/hyperlink" Target="https://meteor.aihw.gov.au/content/426760" TargetMode="External" Id="R38630c93582a4e04" /><Relationship Type="http://schemas.openxmlformats.org/officeDocument/2006/relationships/hyperlink" Target="https://meteor.aihw.gov.au/RegistrationAuthority/12" TargetMode="External" Id="R53ce16f58e75467e" /><Relationship Type="http://schemas.openxmlformats.org/officeDocument/2006/relationships/hyperlink" Target="https://meteor.aihw.gov.au/content/471819" TargetMode="External" Id="R8e1ad903fc804b27" /><Relationship Type="http://schemas.openxmlformats.org/officeDocument/2006/relationships/hyperlink" Target="https://meteor.aihw.gov.au/RegistrationAuthority/12" TargetMode="External" Id="Rfd26fe83572048dc" /><Relationship Type="http://schemas.openxmlformats.org/officeDocument/2006/relationships/hyperlink" Target="https://meteor.aihw.gov.au/content/504641" TargetMode="External" Id="R1f3078749b2b4c72" /><Relationship Type="http://schemas.openxmlformats.org/officeDocument/2006/relationships/hyperlink" Target="https://meteor.aihw.gov.au/RegistrationAuthority/12" TargetMode="External" Id="R8e1c3a2a1eb4432b" /><Relationship Type="http://schemas.openxmlformats.org/officeDocument/2006/relationships/hyperlink" Target="https://meteor.aihw.gov.au/content/553212" TargetMode="External" Id="R974f3d2570fd4b67" /><Relationship Type="http://schemas.openxmlformats.org/officeDocument/2006/relationships/hyperlink" Target="https://meteor.aihw.gov.au/RegistrationAuthority/12" TargetMode="External" Id="R05713215b6cf4329" /><Relationship Type="http://schemas.openxmlformats.org/officeDocument/2006/relationships/hyperlink" Target="https://meteor.aihw.gov.au/content/590512" TargetMode="External" Id="R24e1bf1d16cd4096" /><Relationship Type="http://schemas.openxmlformats.org/officeDocument/2006/relationships/hyperlink" Target="https://meteor.aihw.gov.au/RegistrationAuthority/12" TargetMode="External" Id="Rba6c8f7260c54fbf" /></Relationships>
</file>

<file path=word/_rels/header1.xml.rels>&#65279;<?xml version="1.0" encoding="utf-8"?><Relationships xmlns="http://schemas.openxmlformats.org/package/2006/relationships"><Relationship Type="http://schemas.openxmlformats.org/officeDocument/2006/relationships/image" Target="/media/image.png" Id="Rdd2fe33121d44b81" /></Relationships>
</file>