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0955323c8843d8" /></Relationships>
</file>

<file path=word/document.xml><?xml version="1.0" encoding="utf-8"?>
<w:document xmlns:r="http://schemas.openxmlformats.org/officeDocument/2006/relationships" xmlns:w="http://schemas.openxmlformats.org/wordprocessingml/2006/main">
  <w:body>
    <w:p>
      <w:pPr>
        <w:pStyle w:val="Title"/>
      </w:pPr>
      <w:r>
        <w:t>Person—formal community support access indicator (current),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Person—formal community support access indicator (current),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community support access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7b82fda1cc48ed">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is currently accessing a formal community support service or services,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4fa5c5b3c1345b6">
              <w:r>
                <w:rPr>
                  <w:rStyle w:val="Hyperlink"/>
                </w:rPr>
                <w:t xml:space="preserve">Person—formal community support access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6260cf6f624ac0">
              <w:r>
                <w:rPr>
                  <w:rStyle w:val="Hyperlink"/>
                </w:rPr>
                <w:t xml:space="preserve">Current access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Currently accessing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Currently not accessing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known/inadequately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w:t>
            </w:r>
          </w:p>
          <w:p>
            <w:pPr>
              <w:spacing w:after="160"/>
            </w:pPr>
            <w:r>
              <w:rPr>
                <w:rStyle w:val="row-content-rich-text"/>
              </w:rPr>
              <w:t xml:space="preserve">The person is currently accessing at least one paid community support service (i.e. meals on wheels, home help, in-home respite, service packages, district nursing services, etc).</w:t>
            </w:r>
          </w:p>
          <w:p>
            <w:pPr>
              <w:spacing w:after="160"/>
            </w:pPr>
            <w:r>
              <w:rPr>
                <w:rStyle w:val="row-content-rich-text"/>
              </w:rPr>
              <w:t xml:space="preserve">CODE 2:</w:t>
            </w:r>
          </w:p>
          <w:p>
            <w:pPr>
              <w:spacing w:after="160"/>
            </w:pPr>
            <w:r>
              <w:rPr>
                <w:rStyle w:val="row-content-rich-text"/>
              </w:rPr>
              <w:t xml:space="preserve">The person is not currently accessing any paid community support service or services.</w:t>
            </w:r>
          </w:p>
          <w:p>
            <w:pPr>
              <w:spacing w:after="160"/>
            </w:pPr>
            <w:r>
              <w:rPr>
                <w:rStyle w:val="row-content-rich-text"/>
              </w:rPr>
              <w:t xml:space="preserve">CODE 9:</w:t>
            </w:r>
          </w:p>
          <w:p>
            <w:pPr/>
            <w:r>
              <w:rPr>
                <w:rStyle w:val="row-content-rich-text"/>
              </w:rPr>
              <w:t xml:space="preserve">The person's current status with regards to accessing community support services is not known or inadequately described for more specific coding.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f26a418d5594a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0f26a418d5594a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52f304fb11741cd"/>
                            <a:srcRect/>
                            <a:stretch>
                              <a:fillRect/>
                            </a:stretch>
                          </pic:blipFill>
                          <pic:spPr bwMode="auto">
                            <a:xfrm>
                              <a:off x="0" y="0"/>
                              <a:ext cx="152400" cy="152400"/>
                            </a:xfrm>
                            <a:prstGeom prst="rect">
                              <a:avLst/>
                            </a:prstGeom>
                          </pic:spPr>
                        </pic:pic>
                      </a:graphicData>
                    </a:graphic>
                  </wp:inline>
                </w:drawing>
              </w:r>
              <w:r>
                <w:rPr>
                  <w:rStyle w:val="Hyperlink"/>
                </w:rPr>
                <w:t xml:space="preserve"> Formal community support access status, version 1, DE, NHDD, NHIMG,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e75ad61055943f8">
              <w:r>
                <w:rPr>
                  <w:rStyle w:val="Hyperlink"/>
                </w:rPr>
                <w:t xml:space="preserve">Cardiovascular disease (clinical) DSS</w:t>
              </w:r>
            </w:hyperlink>
          </w:p>
          <w:p>
            <w:pPr>
              <w:spacing w:before="0" w:after="0"/>
            </w:pPr>
            <w:r>
              <w:rPr>
                <w:rStyle w:val="row-content"/>
                <w:color w:val="244061"/>
              </w:rPr>
              <w:t xml:space="preserve">       </w:t>
            </w:r>
            <w:hyperlink w:history="true" r:id="R58901c72328147db">
              <w:r>
                <w:rPr>
                  <w:rStyle w:val="Hyperlink"/>
                  <w:color w:val="244061"/>
                </w:rPr>
                <w:t xml:space="preserve">Health</w:t>
              </w:r>
            </w:hyperlink>
            <w:r>
              <w:rPr>
                <w:rStyle w:val="row-content"/>
                <w:color w:val="244061"/>
              </w:rPr>
              <w:t xml:space="preserve">, Superseded 15/02/2006</w:t>
            </w:r>
          </w:p>
          <w:p>
            <w:r>
              <w:br/>
            </w:r>
            <w:hyperlink w:history="true" r:id="R7274ad8668ef4f68">
              <w:r>
                <w:rPr>
                  <w:rStyle w:val="Hyperlink"/>
                </w:rPr>
                <w:t xml:space="preserve">Cardiovascular disease (clinical) DSS</w:t>
              </w:r>
            </w:hyperlink>
          </w:p>
          <w:p>
            <w:pPr>
              <w:spacing w:before="0" w:after="0"/>
            </w:pPr>
            <w:r>
              <w:rPr>
                <w:rStyle w:val="row-content"/>
                <w:color w:val="244061"/>
              </w:rPr>
              <w:t xml:space="preserve">       </w:t>
            </w:r>
            <w:hyperlink w:history="true" r:id="R998e9b2685384ffe">
              <w:r>
                <w:rPr>
                  <w:rStyle w:val="Hyperlink"/>
                  <w:color w:val="244061"/>
                </w:rPr>
                <w:t xml:space="preserve">Health</w:t>
              </w:r>
            </w:hyperlink>
            <w:r>
              <w:rPr>
                <w:rStyle w:val="row-content"/>
                <w:color w:val="244061"/>
              </w:rPr>
              <w:t xml:space="preserve">, Superseded 04/07/2007</w:t>
            </w:r>
          </w:p>
          <w:p>
            <w:r>
              <w:br/>
            </w:r>
            <w:hyperlink w:history="true" r:id="R8342d89d3bd643d2">
              <w:r>
                <w:rPr>
                  <w:rStyle w:val="Hyperlink"/>
                </w:rPr>
                <w:t xml:space="preserve">Cardiovascular disease (clinical) DSS</w:t>
              </w:r>
            </w:hyperlink>
          </w:p>
          <w:p>
            <w:pPr>
              <w:spacing w:before="0" w:after="0"/>
            </w:pPr>
            <w:r>
              <w:rPr>
                <w:rStyle w:val="row-content"/>
                <w:color w:val="244061"/>
              </w:rPr>
              <w:t xml:space="preserve">       </w:t>
            </w:r>
            <w:hyperlink w:history="true" r:id="R514a16c44d9f4b13">
              <w:r>
                <w:rPr>
                  <w:rStyle w:val="Hyperlink"/>
                  <w:color w:val="244061"/>
                </w:rPr>
                <w:t xml:space="preserve">Health</w:t>
              </w:r>
            </w:hyperlink>
            <w:r>
              <w:rPr>
                <w:rStyle w:val="row-content"/>
                <w:color w:val="244061"/>
              </w:rPr>
              <w:t xml:space="preserve">, Superseded 22/12/2009</w:t>
            </w:r>
          </w:p>
          <w:p>
            <w:r>
              <w:br/>
            </w:r>
            <w:hyperlink w:history="true" r:id="R4618257280b44771">
              <w:r>
                <w:rPr>
                  <w:rStyle w:val="Hyperlink"/>
                </w:rPr>
                <w:t xml:space="preserve">Cardiovascular disease (clinical) DSS</w:t>
              </w:r>
            </w:hyperlink>
          </w:p>
          <w:p>
            <w:pPr>
              <w:spacing w:before="0" w:after="0"/>
            </w:pPr>
            <w:r>
              <w:rPr>
                <w:rStyle w:val="row-content"/>
                <w:color w:val="244061"/>
              </w:rPr>
              <w:t xml:space="preserve">       </w:t>
            </w:r>
            <w:hyperlink w:history="true" r:id="Rc251a6d8ae204042">
              <w:r>
                <w:rPr>
                  <w:rStyle w:val="Hyperlink"/>
                  <w:color w:val="244061"/>
                </w:rPr>
                <w:t xml:space="preserve">Health</w:t>
              </w:r>
            </w:hyperlink>
            <w:r>
              <w:rPr>
                <w:rStyle w:val="row-content"/>
                <w:color w:val="244061"/>
              </w:rPr>
              <w:t xml:space="preserve">, Superseded 01/09/2012</w:t>
            </w:r>
          </w:p>
          <w:p>
            <w:r>
              <w:br/>
            </w:r>
            <w:hyperlink w:history="true" r:id="R423a937a619548a7">
              <w:r>
                <w:rPr>
                  <w:rStyle w:val="Hyperlink"/>
                </w:rPr>
                <w:t xml:space="preserve">Cardiovascular disease (clinical) NBPDS</w:t>
              </w:r>
            </w:hyperlink>
          </w:p>
          <w:p>
            <w:pPr>
              <w:spacing w:before="0" w:after="0"/>
            </w:pPr>
            <w:r>
              <w:rPr>
                <w:rStyle w:val="row-content"/>
                <w:color w:val="244061"/>
              </w:rPr>
              <w:t xml:space="preserve">       </w:t>
            </w:r>
            <w:hyperlink w:history="true" r:id="Rcc64a9441ebc4cf8">
              <w:r>
                <w:rPr>
                  <w:rStyle w:val="Hyperlink"/>
                  <w:color w:val="244061"/>
                </w:rPr>
                <w:t xml:space="preserve">Health</w:t>
              </w:r>
            </w:hyperlink>
            <w:r>
              <w:rPr>
                <w:rStyle w:val="row-content"/>
                <w:color w:val="244061"/>
              </w:rPr>
              <w:t xml:space="preserve">, Superseded 17/10/2018</w:t>
            </w:r>
          </w:p>
          <w:p>
            <w:r>
              <w:br/>
            </w:r>
            <w:hyperlink w:history="true" r:id="R9d646d5adfba4ff4">
              <w:r>
                <w:rPr>
                  <w:rStyle w:val="Hyperlink"/>
                </w:rPr>
                <w:t xml:space="preserve">Cardiovascular disease (clinical) NBPDS </w:t>
              </w:r>
            </w:hyperlink>
          </w:p>
          <w:p>
            <w:pPr>
              <w:spacing w:before="0" w:after="0"/>
            </w:pPr>
            <w:r>
              <w:rPr>
                <w:rStyle w:val="row-content"/>
                <w:color w:val="244061"/>
              </w:rPr>
              <w:t xml:space="preserve">       </w:t>
            </w:r>
            <w:hyperlink w:history="true" r:id="R4514f74767c24eb7">
              <w:r>
                <w:rPr>
                  <w:rStyle w:val="Hyperlink"/>
                  <w:color w:val="244061"/>
                </w:rPr>
                <w:t xml:space="preserve">Health</w:t>
              </w:r>
            </w:hyperlink>
            <w:r>
              <w:rPr>
                <w:rStyle w:val="row-content"/>
                <w:color w:val="244061"/>
              </w:rPr>
              <w:t xml:space="preserve">, Standard 17/10/2018</w:t>
            </w:r>
          </w:p>
          <w:p>
            <w:r>
              <w:br/>
            </w:r>
          </w:p>
        </w:tc>
      </w:tr>
    </w:tbl>
    <w:p/>
    <w:tbl>
      <w:tblPr>
        <w:tblStyle w:val="TableGrid"/>
        <w:tblW w:w="0" w:type="auto"/>
      </w:tblPr>
    </w:tbl>
    <w:p>
      <w:r>
        <w:br/>
      </w:r>
    </w:p>
    <w:sectPr>
      <w:footerReference xmlns:r="http://schemas.openxmlformats.org/officeDocument/2006/relationships" w:type="default" r:id="R5e30c398848c4d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270169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785a362a25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e30c398848c4d96" /><Relationship Type="http://schemas.openxmlformats.org/officeDocument/2006/relationships/header" Target="/word/header1.xml" Id="R38f939c3de5244e9" /><Relationship Type="http://schemas.openxmlformats.org/officeDocument/2006/relationships/settings" Target="/word/settings.xml" Id="R2e77e00b87124ae8" /><Relationship Type="http://schemas.openxmlformats.org/officeDocument/2006/relationships/styles" Target="/word/styles.xml" Id="R008fabf13e6f4026" /><Relationship Type="http://schemas.openxmlformats.org/officeDocument/2006/relationships/hyperlink" Target="https://meteor.aihw.gov.au/RegistrationAuthority/12" TargetMode="External" Id="Rcb7b82fda1cc48ed" /><Relationship Type="http://schemas.openxmlformats.org/officeDocument/2006/relationships/hyperlink" Target="https://meteor.aihw.gov.au/content/269630" TargetMode="External" Id="R14fa5c5b3c1345b6" /><Relationship Type="http://schemas.openxmlformats.org/officeDocument/2006/relationships/hyperlink" Target="https://meteor.aihw.gov.au/content/270745" TargetMode="External" Id="R106260cf6f624ac0" /><Relationship Type="http://schemas.openxmlformats.org/officeDocument/2006/relationships/hyperlink" Target="https://meteor.aihw.gov.au/content/273859" TargetMode="External" Id="R0f26a418d5594a15" /><Relationship Type="http://schemas.openxmlformats.org/officeDocument/2006/relationships/image" Target="/media/image.gif" Id="Re52f304fb11741cd" /><Relationship Type="http://schemas.openxmlformats.org/officeDocument/2006/relationships/hyperlink" Target="https://meteor.aihw.gov.au/content/273052" TargetMode="External" Id="R0e75ad61055943f8" /><Relationship Type="http://schemas.openxmlformats.org/officeDocument/2006/relationships/hyperlink" Target="https://meteor.aihw.gov.au/RegistrationAuthority/12" TargetMode="External" Id="R58901c72328147db" /><Relationship Type="http://schemas.openxmlformats.org/officeDocument/2006/relationships/hyperlink" Target="https://meteor.aihw.gov.au/content/348289" TargetMode="External" Id="R7274ad8668ef4f68" /><Relationship Type="http://schemas.openxmlformats.org/officeDocument/2006/relationships/hyperlink" Target="https://meteor.aihw.gov.au/RegistrationAuthority/12" TargetMode="External" Id="R998e9b2685384ffe" /><Relationship Type="http://schemas.openxmlformats.org/officeDocument/2006/relationships/hyperlink" Target="https://meteor.aihw.gov.au/content/353668" TargetMode="External" Id="R8342d89d3bd643d2" /><Relationship Type="http://schemas.openxmlformats.org/officeDocument/2006/relationships/hyperlink" Target="https://meteor.aihw.gov.au/RegistrationAuthority/12" TargetMode="External" Id="R514a16c44d9f4b13" /><Relationship Type="http://schemas.openxmlformats.org/officeDocument/2006/relationships/hyperlink" Target="https://meteor.aihw.gov.au/content/374213" TargetMode="External" Id="R4618257280b44771" /><Relationship Type="http://schemas.openxmlformats.org/officeDocument/2006/relationships/hyperlink" Target="https://meteor.aihw.gov.au/RegistrationAuthority/12" TargetMode="External" Id="Rc251a6d8ae204042" /><Relationship Type="http://schemas.openxmlformats.org/officeDocument/2006/relationships/hyperlink" Target="https://meteor.aihw.gov.au/content/470731" TargetMode="External" Id="R423a937a619548a7" /><Relationship Type="http://schemas.openxmlformats.org/officeDocument/2006/relationships/hyperlink" Target="https://meteor.aihw.gov.au/RegistrationAuthority/12" TargetMode="External" Id="Rcc64a9441ebc4cf8" /><Relationship Type="http://schemas.openxmlformats.org/officeDocument/2006/relationships/hyperlink" Target="https://meteor.aihw.gov.au/content/697668" TargetMode="External" Id="R9d646d5adfba4ff4" /><Relationship Type="http://schemas.openxmlformats.org/officeDocument/2006/relationships/hyperlink" Target="https://meteor.aihw.gov.au/RegistrationAuthority/12" TargetMode="External" Id="R4514f74767c24eb7" /></Relationships>
</file>

<file path=word/_rels/header1.xml.rels>&#65279;<?xml version="1.0" encoding="utf-8"?><Relationships xmlns="http://schemas.openxmlformats.org/package/2006/relationships"><Relationship Type="http://schemas.openxmlformats.org/officeDocument/2006/relationships/image" Target="/media/image.png" Id="Rfe785a362a254460" /></Relationships>
</file>