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ee2f3c27247c6"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a980d70ac4595">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taken to modify or manage the patient's behaviour-related risk factor(s),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bc9eefe6c54114">
              <w:r>
                <w:rPr>
                  <w:rStyle w:val="Hyperlink"/>
                </w:rPr>
                <w:t xml:space="preserve">Episode of care—behaviour-related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0ccbc0e7de487b">
              <w:r>
                <w:rPr>
                  <w:rStyle w:val="Hyperlink"/>
                </w:rPr>
                <w:t xml:space="preserve">Behaviour-related risk factor intervention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1345dc854343d9">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1b88a61f17d94d01">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fe183eacb3d146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183eacb3d146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dfdbae25ed4461"/>
                            <a:srcRect/>
                            <a:stretch>
                              <a:fillRect/>
                            </a:stretch>
                          </pic:blipFill>
                          <pic:spPr bwMode="auto">
                            <a:xfrm>
                              <a:off x="0" y="0"/>
                              <a:ext cx="152400" cy="152400"/>
                            </a:xfrm>
                            <a:prstGeom prst="rect">
                              <a:avLst/>
                            </a:prstGeom>
                          </pic:spPr>
                        </pic:pic>
                      </a:graphicData>
                    </a:graphic>
                  </wp:inline>
                </w:drawing>
              </w:r>
              <w:r>
                <w:rPr>
                  <w:rStyle w:val="Hyperlink"/>
                </w:rPr>
                <w:t xml:space="preserve"> Behaviour-related risk factor intervention, version 1, DE, NHDD, NHIMG, Superseded 01/03/2005.pdf</w:t>
              </w:r>
            </w:hyperlink>
          </w:p>
          <w:p>
            <w:r>
              <w:rPr>
                <w:rStyle w:val="row-content"/>
              </w:rPr>
              <w:t xml:space="preserve"> (18.6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aaba4c63184515">
              <w:r>
                <w:rPr>
                  <w:rStyle w:val="Hyperlink"/>
                </w:rPr>
                <w:t xml:space="preserve">Cardiovascular disease (clinical) DSS</w:t>
              </w:r>
            </w:hyperlink>
          </w:p>
          <w:p>
            <w:pPr>
              <w:spacing w:before="0" w:after="0"/>
            </w:pPr>
            <w:r>
              <w:rPr>
                <w:rStyle w:val="row-content"/>
                <w:color w:val="244061"/>
              </w:rPr>
              <w:t xml:space="preserve">       </w:t>
            </w:r>
            <w:hyperlink w:history="true" r:id="R8d21c72b2a414dcb">
              <w:r>
                <w:rPr>
                  <w:rStyle w:val="Hyperlink"/>
                  <w:color w:val="244061"/>
                </w:rPr>
                <w:t xml:space="preserve">Health</w:t>
              </w:r>
            </w:hyperlink>
            <w:r>
              <w:rPr>
                <w:rStyle w:val="row-content"/>
                <w:color w:val="244061"/>
              </w:rPr>
              <w:t xml:space="preserve">, Superseded 15/02/2006</w:t>
            </w:r>
          </w:p>
          <w:p>
            <w:r>
              <w:br/>
            </w:r>
            <w:hyperlink w:history="true" r:id="R383dabf6295f4770">
              <w:r>
                <w:rPr>
                  <w:rStyle w:val="Hyperlink"/>
                </w:rPr>
                <w:t xml:space="preserve">Cardiovascular disease (clinical) DSS</w:t>
              </w:r>
            </w:hyperlink>
          </w:p>
          <w:p>
            <w:pPr>
              <w:spacing w:before="0" w:after="0"/>
            </w:pPr>
            <w:r>
              <w:rPr>
                <w:rStyle w:val="row-content"/>
                <w:color w:val="244061"/>
              </w:rPr>
              <w:t xml:space="preserve">       </w:t>
            </w:r>
            <w:hyperlink w:history="true" r:id="R83c7a97a4ff74007">
              <w:r>
                <w:rPr>
                  <w:rStyle w:val="Hyperlink"/>
                  <w:color w:val="244061"/>
                </w:rPr>
                <w:t xml:space="preserve">Health</w:t>
              </w:r>
            </w:hyperlink>
            <w:r>
              <w:rPr>
                <w:rStyle w:val="row-content"/>
                <w:color w:val="244061"/>
              </w:rPr>
              <w:t xml:space="preserve">, Superseded 04/07/2007</w:t>
            </w:r>
          </w:p>
          <w:p>
            <w:r>
              <w:br/>
            </w:r>
            <w:hyperlink w:history="true" r:id="R0c5520105c6b463f">
              <w:r>
                <w:rPr>
                  <w:rStyle w:val="Hyperlink"/>
                </w:rPr>
                <w:t xml:space="preserve">Cardiovascular disease (clinical) DSS</w:t>
              </w:r>
            </w:hyperlink>
          </w:p>
          <w:p>
            <w:pPr>
              <w:spacing w:before="0" w:after="0"/>
            </w:pPr>
            <w:r>
              <w:rPr>
                <w:rStyle w:val="row-content"/>
                <w:color w:val="244061"/>
              </w:rPr>
              <w:t xml:space="preserve">       </w:t>
            </w:r>
            <w:hyperlink w:history="true" r:id="Rc9d8aed18ec94ed6">
              <w:r>
                <w:rPr>
                  <w:rStyle w:val="Hyperlink"/>
                  <w:color w:val="244061"/>
                </w:rPr>
                <w:t xml:space="preserve">Health</w:t>
              </w:r>
            </w:hyperlink>
            <w:r>
              <w:rPr>
                <w:rStyle w:val="row-content"/>
                <w:color w:val="244061"/>
              </w:rPr>
              <w:t xml:space="preserve">, Superseded 22/12/2009</w:t>
            </w:r>
          </w:p>
          <w:p>
            <w:r>
              <w:br/>
            </w:r>
            <w:hyperlink w:history="true" r:id="Rc6bbf70d0df84a1d">
              <w:r>
                <w:rPr>
                  <w:rStyle w:val="Hyperlink"/>
                </w:rPr>
                <w:t xml:space="preserve">Cardiovascular disease (clinical) DSS</w:t>
              </w:r>
            </w:hyperlink>
          </w:p>
          <w:p>
            <w:pPr>
              <w:spacing w:before="0" w:after="0"/>
            </w:pPr>
            <w:r>
              <w:rPr>
                <w:rStyle w:val="row-content"/>
                <w:color w:val="244061"/>
              </w:rPr>
              <w:t xml:space="preserve">       </w:t>
            </w:r>
            <w:hyperlink w:history="true" r:id="Re468ae10035c442d">
              <w:r>
                <w:rPr>
                  <w:rStyle w:val="Hyperlink"/>
                  <w:color w:val="244061"/>
                </w:rPr>
                <w:t xml:space="preserve">Health</w:t>
              </w:r>
            </w:hyperlink>
            <w:r>
              <w:rPr>
                <w:rStyle w:val="row-content"/>
                <w:color w:val="244061"/>
              </w:rPr>
              <w:t xml:space="preserve">, Superseded 01/09/2012</w:t>
            </w:r>
          </w:p>
          <w:p>
            <w:r>
              <w:br/>
            </w:r>
            <w:hyperlink w:history="true" r:id="R5bf5c154cc16481b">
              <w:r>
                <w:rPr>
                  <w:rStyle w:val="Hyperlink"/>
                </w:rPr>
                <w:t xml:space="preserve">Cardiovascular disease (clinical) NBPDS</w:t>
              </w:r>
            </w:hyperlink>
          </w:p>
          <w:p>
            <w:pPr>
              <w:spacing w:before="0" w:after="0"/>
            </w:pPr>
            <w:r>
              <w:rPr>
                <w:rStyle w:val="row-content"/>
                <w:color w:val="244061"/>
              </w:rPr>
              <w:t xml:space="preserve">       </w:t>
            </w:r>
            <w:hyperlink w:history="true" r:id="R1452455a11f54ca1">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ef9811a1b18b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8c3f287e741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811a1b18b48a0" /><Relationship Type="http://schemas.openxmlformats.org/officeDocument/2006/relationships/header" Target="/word/header1.xml" Id="R5448d0c61698498f" /><Relationship Type="http://schemas.openxmlformats.org/officeDocument/2006/relationships/settings" Target="/word/settings.xml" Id="R3c324cf335f54ee0" /><Relationship Type="http://schemas.openxmlformats.org/officeDocument/2006/relationships/styles" Target="/word/styles.xml" Id="R0f9220386c4247eb" /><Relationship Type="http://schemas.openxmlformats.org/officeDocument/2006/relationships/hyperlink" Target="https://meteor.aihw.gov.au/RegistrationAuthority/12" TargetMode="External" Id="R5c1a980d70ac4595" /><Relationship Type="http://schemas.openxmlformats.org/officeDocument/2006/relationships/hyperlink" Target="https://meteor.aihw.gov.au/content/269626" TargetMode="External" Id="Rb0bc9eefe6c54114" /><Relationship Type="http://schemas.openxmlformats.org/officeDocument/2006/relationships/hyperlink" Target="https://meteor.aihw.gov.au/content/270741" TargetMode="External" Id="Rb50ccbc0e7de487b" /><Relationship Type="http://schemas.openxmlformats.org/officeDocument/2006/relationships/hyperlink" Target="https://meteor.aihw.gov.au/content/696232" TargetMode="External" Id="R601345dc854343d9" /><Relationship Type="http://schemas.openxmlformats.org/officeDocument/2006/relationships/hyperlink" Target="https://meteor.aihw.gov.au/RegistrationAuthority/12" TargetMode="External" Id="R1b88a61f17d94d01" /><Relationship Type="http://schemas.openxmlformats.org/officeDocument/2006/relationships/hyperlink" Target="https://meteor.aihw.gov.au/content/273833" TargetMode="External" Id="Rfe183eacb3d146f6" /><Relationship Type="http://schemas.openxmlformats.org/officeDocument/2006/relationships/image" Target="/media/image.gif" Id="Rb5dfdbae25ed4461" /><Relationship Type="http://schemas.openxmlformats.org/officeDocument/2006/relationships/hyperlink" Target="https://meteor.aihw.gov.au/content/273052" TargetMode="External" Id="R24aaba4c63184515" /><Relationship Type="http://schemas.openxmlformats.org/officeDocument/2006/relationships/hyperlink" Target="https://meteor.aihw.gov.au/RegistrationAuthority/12" TargetMode="External" Id="R8d21c72b2a414dcb" /><Relationship Type="http://schemas.openxmlformats.org/officeDocument/2006/relationships/hyperlink" Target="https://meteor.aihw.gov.au/content/348289" TargetMode="External" Id="R383dabf6295f4770" /><Relationship Type="http://schemas.openxmlformats.org/officeDocument/2006/relationships/hyperlink" Target="https://meteor.aihw.gov.au/RegistrationAuthority/12" TargetMode="External" Id="R83c7a97a4ff74007" /><Relationship Type="http://schemas.openxmlformats.org/officeDocument/2006/relationships/hyperlink" Target="https://meteor.aihw.gov.au/content/353668" TargetMode="External" Id="R0c5520105c6b463f" /><Relationship Type="http://schemas.openxmlformats.org/officeDocument/2006/relationships/hyperlink" Target="https://meteor.aihw.gov.au/RegistrationAuthority/12" TargetMode="External" Id="Rc9d8aed18ec94ed6" /><Relationship Type="http://schemas.openxmlformats.org/officeDocument/2006/relationships/hyperlink" Target="https://meteor.aihw.gov.au/content/374213" TargetMode="External" Id="Rc6bbf70d0df84a1d" /><Relationship Type="http://schemas.openxmlformats.org/officeDocument/2006/relationships/hyperlink" Target="https://meteor.aihw.gov.au/RegistrationAuthority/12" TargetMode="External" Id="Re468ae10035c442d" /><Relationship Type="http://schemas.openxmlformats.org/officeDocument/2006/relationships/hyperlink" Target="https://meteor.aihw.gov.au/content/470731" TargetMode="External" Id="R5bf5c154cc16481b" /><Relationship Type="http://schemas.openxmlformats.org/officeDocument/2006/relationships/hyperlink" Target="https://meteor.aihw.gov.au/RegistrationAuthority/12" TargetMode="External" Id="R1452455a11f54ca1" /></Relationships>
</file>

<file path=word/_rels/header1.xml.rels>&#65279;<?xml version="1.0" encoding="utf-8"?><Relationships xmlns="http://schemas.openxmlformats.org/package/2006/relationships"><Relationship Type="http://schemas.openxmlformats.org/officeDocument/2006/relationships/image" Target="/media/image.png" Id="R0ba8c3f287e7419c" /></Relationships>
</file>