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d190c2ce44c80" /></Relationships>
</file>

<file path=word/document.xml><?xml version="1.0" encoding="utf-8"?>
<w:document xmlns:r="http://schemas.openxmlformats.org/officeDocument/2006/relationships" xmlns:w="http://schemas.openxmlformats.org/wordprocessingml/2006/main">
  <w:body>
    <w:p>
      <w:pPr>
        <w:pStyle w:val="Title"/>
      </w:pPr>
      <w:r>
        <w:t>Household—greatest need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Greatest need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5e3640a9546e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60a36151e4ba0">
              <w:r>
                <w:rPr>
                  <w:rStyle w:val="Hyperlink"/>
                </w:rPr>
                <w:t xml:space="preserve">Household—greatest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bb1158755540e8">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not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need circumstances identified in the national standard are not exclusive. That is, household may be counted in more than one greatest need category. Each household should only be counted once, regardless of how many greatest need circumstances they meet or how many members of the household have a greatest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0af389806d4c9a">
              <w:r>
                <w:rPr>
                  <w:rStyle w:val="Hyperlink"/>
                </w:rPr>
                <w:t xml:space="preserve">Household—greatest need reason, code N</w:t>
              </w:r>
            </w:hyperlink>
          </w:p>
          <w:p>
            <w:pPr>
              <w:spacing w:before="0" w:after="0"/>
            </w:pPr>
            <w:r>
              <w:rPr>
                <w:rStyle w:val="row-content"/>
                <w:color w:val="244061"/>
              </w:rPr>
              <w:t xml:space="preserve">       </w:t>
            </w:r>
            <w:hyperlink w:history="true" r:id="Rc2e6aa8f494b4572">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7e6424f0bf1241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6424f0bf1241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b06b74eabb4707"/>
                            <a:srcRect/>
                            <a:stretch>
                              <a:fillRect/>
                            </a:stretch>
                          </pic:blipFill>
                          <pic:spPr bwMode="auto">
                            <a:xfrm>
                              <a:off x="0" y="0"/>
                              <a:ext cx="152400" cy="152400"/>
                            </a:xfrm>
                            <a:prstGeom prst="rect">
                              <a:avLst/>
                            </a:prstGeom>
                          </pic:spPr>
                        </pic:pic>
                      </a:graphicData>
                    </a:graphic>
                  </wp:inline>
                </w:drawing>
              </w:r>
              <w:r>
                <w:rPr>
                  <w:rStyle w:val="Hyperlink"/>
                </w:rPr>
                <w:t xml:space="preserve"> Greatest need status, version 2, DE, NHADD, NHDAMG,  Superseded 01/03/2005.pdf</w:t>
              </w:r>
            </w:hyperlink>
          </w:p>
          <w:p>
            <w:r>
              <w:rPr>
                <w:rStyle w:val="row-content"/>
              </w:rPr>
              <w:t xml:space="preserve"> (20.4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04c9072e2be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ea7267646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c9072e2be477d" /><Relationship Type="http://schemas.openxmlformats.org/officeDocument/2006/relationships/header" Target="/word/header1.xml" Id="Rc5ee84214d2342d7" /><Relationship Type="http://schemas.openxmlformats.org/officeDocument/2006/relationships/settings" Target="/word/settings.xml" Id="R7ec9cca47b244ea7" /><Relationship Type="http://schemas.openxmlformats.org/officeDocument/2006/relationships/styles" Target="/word/styles.xml" Id="R06228a2447eb4188" /><Relationship Type="http://schemas.openxmlformats.org/officeDocument/2006/relationships/hyperlink" Target="https://meteor.aihw.gov.au/RegistrationAuthority/11" TargetMode="External" Id="R2955e3640a9546ec" /><Relationship Type="http://schemas.openxmlformats.org/officeDocument/2006/relationships/hyperlink" Target="https://meteor.aihw.gov.au/content/269613" TargetMode="External" Id="R45460a36151e4ba0" /><Relationship Type="http://schemas.openxmlformats.org/officeDocument/2006/relationships/hyperlink" Target="https://meteor.aihw.gov.au/content/270733" TargetMode="External" Id="R95bb1158755540e8" /><Relationship Type="http://schemas.openxmlformats.org/officeDocument/2006/relationships/hyperlink" Target="https://meteor.aihw.gov.au/content/301720" TargetMode="External" Id="Rb30af389806d4c9a" /><Relationship Type="http://schemas.openxmlformats.org/officeDocument/2006/relationships/hyperlink" Target="https://meteor.aihw.gov.au/RegistrationAuthority/11" TargetMode="External" Id="Rc2e6aa8f494b4572" /><Relationship Type="http://schemas.openxmlformats.org/officeDocument/2006/relationships/hyperlink" Target="https://meteor.aihw.gov.au/content/273687" TargetMode="External" Id="R7e6424f0bf124178" /><Relationship Type="http://schemas.openxmlformats.org/officeDocument/2006/relationships/image" Target="/media/image.gif" Id="Rccb06b74eabb4707" /></Relationships>
</file>

<file path=word/_rels/header1.xml.rels>&#65279;<?xml version="1.0" encoding="utf-8"?><Relationships xmlns="http://schemas.openxmlformats.org/package/2006/relationships"><Relationship Type="http://schemas.openxmlformats.org/officeDocument/2006/relationships/image" Target="/media/image.png" Id="R601ea72676464e79" /></Relationships>
</file>