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e8ebc58c04028" /></Relationships>
</file>

<file path=word/document.xml><?xml version="1.0" encoding="utf-8"?>
<w:document xmlns:r="http://schemas.openxmlformats.org/officeDocument/2006/relationships" xmlns:w="http://schemas.openxmlformats.org/wordprocessingml/2006/main">
  <w:body>
    <w:p>
      <w:pPr>
        <w:pStyle w:val="Title"/>
      </w:pPr>
      <w:r>
        <w:t>Birth event—baby resuscitation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event—baby resuscitation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Resuscitation of baby—method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39993c7a04ef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measures taken immediately after birth to establish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9783496aa348f3">
              <w:r>
                <w:rPr>
                  <w:rStyle w:val="Hyperlink"/>
                </w:rPr>
                <w:t xml:space="preserve">Birth event—baby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bb86fdab154694">
              <w:r>
                <w:rPr>
                  <w:rStyle w:val="Hyperlink"/>
                </w:rPr>
                <w:t xml:space="preserve">Resuscitation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Suction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Oxygen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Intermittent positive pressure respiration (IPPR) through bag and mask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Endotracheal intubation and IPPR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External cardiac massage and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Oxygen therapy only</w:t>
            </w:r>
          </w:p>
          <w:p>
            <w:pPr/>
            <w:r>
              <w:rPr>
                <w:rStyle w:val="row-content-rich-text"/>
              </w:rPr>
              <w:t xml:space="preserve">If oxygen is given by bag and mask without IPPR, code as 'oxygen therapy'.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does not include drug therapy.</w:t>
            </w:r>
          </w:p>
          <w:p>
            <w:pPr/>
            <w:r>
              <w:rPr>
                <w:rStyle w:val="row-content-rich-text"/>
              </w:rPr>
              <w:t xml:space="preserve">Code the most severe measure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need for resuscitation after complications of labour and delivery and to evaluate level of services needed for different birth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441601c35c4920">
              <w:r>
                <w:rPr>
                  <w:rStyle w:val="Hyperlink"/>
                </w:rPr>
                <w:t xml:space="preserve">Product of birth—active resuscitation method, code N[N]</w:t>
              </w:r>
            </w:hyperlink>
          </w:p>
          <w:p>
            <w:pPr>
              <w:spacing w:before="0" w:after="0"/>
            </w:pPr>
            <w:r>
              <w:rPr>
                <w:rStyle w:val="row-content"/>
                <w:color w:val="244061"/>
              </w:rPr>
              <w:t xml:space="preserve">       </w:t>
            </w:r>
            <w:hyperlink w:history="true" r:id="Rb65b2ee1c2044856">
              <w:r>
                <w:rPr>
                  <w:rStyle w:val="Hyperlink"/>
                  <w:color w:val="244061"/>
                </w:rPr>
                <w:t xml:space="preserve">Health</w:t>
              </w:r>
            </w:hyperlink>
            <w:r>
              <w:rPr>
                <w:rStyle w:val="row-content"/>
                <w:color w:val="244061"/>
              </w:rPr>
              <w:t xml:space="preserve">, Superseded 03/12/2020</w:t>
            </w:r>
          </w:p>
          <w:p>
            <w:r>
              <w:br/>
            </w:r>
            <w:r>
              <w:rPr>
                <w:rStyle w:val="row-content"/>
              </w:rPr>
              <w:t xml:space="preserve">Is re-engineered from </w:t>
            </w:r>
            <w:hyperlink w:history="true" r:id="R8239d298546240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239d298546240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4c499a05f149cb"/>
                            <a:srcRect/>
                            <a:stretch>
                              <a:fillRect/>
                            </a:stretch>
                          </pic:blipFill>
                          <pic:spPr bwMode="auto">
                            <a:xfrm>
                              <a:off x="0" y="0"/>
                              <a:ext cx="152400" cy="152400"/>
                            </a:xfrm>
                            <a:prstGeom prst="rect">
                              <a:avLst/>
                            </a:prstGeom>
                          </pic:spPr>
                        </pic:pic>
                      </a:graphicData>
                    </a:graphic>
                  </wp:inline>
                </w:drawing>
              </w:r>
              <w:r>
                <w:rPr>
                  <w:rStyle w:val="Hyperlink"/>
                </w:rPr>
                <w:t xml:space="preserve"> Resuscitation of baby, version 2,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9f09740ce46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d81957d2c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f09740ce464d65" /><Relationship Type="http://schemas.openxmlformats.org/officeDocument/2006/relationships/header" Target="/word/header1.xml" Id="Rc714525d38fd49db" /><Relationship Type="http://schemas.openxmlformats.org/officeDocument/2006/relationships/settings" Target="/word/settings.xml" Id="Rcc26e151cd1a4048" /><Relationship Type="http://schemas.openxmlformats.org/officeDocument/2006/relationships/styles" Target="/word/styles.xml" Id="R3a8d035afcba4497" /><Relationship Type="http://schemas.openxmlformats.org/officeDocument/2006/relationships/hyperlink" Target="https://meteor.aihw.gov.au/RegistrationAuthority/12" TargetMode="External" Id="R28539993c7a04ef9" /><Relationship Type="http://schemas.openxmlformats.org/officeDocument/2006/relationships/hyperlink" Target="https://meteor.aihw.gov.au/content/269410" TargetMode="External" Id="Rc69783496aa348f3" /><Relationship Type="http://schemas.openxmlformats.org/officeDocument/2006/relationships/hyperlink" Target="https://meteor.aihw.gov.au/content/270582" TargetMode="External" Id="Rbebb86fdab154694" /><Relationship Type="http://schemas.openxmlformats.org/officeDocument/2006/relationships/hyperlink" Target="https://meteor.aihw.gov.au/content/695568" TargetMode="External" Id="R76441601c35c4920" /><Relationship Type="http://schemas.openxmlformats.org/officeDocument/2006/relationships/hyperlink" Target="https://meteor.aihw.gov.au/RegistrationAuthority/12" TargetMode="External" Id="Rb65b2ee1c2044856" /><Relationship Type="http://schemas.openxmlformats.org/officeDocument/2006/relationships/hyperlink" Target="https://meteor.aihw.gov.au/content/273826" TargetMode="External" Id="R8239d298546240fc" /><Relationship Type="http://schemas.openxmlformats.org/officeDocument/2006/relationships/image" Target="/media/image.gif" Id="R054c499a05f149cb" /></Relationships>
</file>

<file path=word/_rels/header1.xml.rels>&#65279;<?xml version="1.0" encoding="utf-8"?><Relationships xmlns="http://schemas.openxmlformats.org/package/2006/relationships"><Relationship Type="http://schemas.openxmlformats.org/officeDocument/2006/relationships/image" Target="/media/image.png" Id="Refbd81957d2c4135" /></Relationships>
</file>