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7265859f6f47cb" /></Relationships>
</file>

<file path=word/document.xml><?xml version="1.0" encoding="utf-8"?>
<w:document xmlns:r="http://schemas.openxmlformats.org/officeDocument/2006/relationships" xmlns:w="http://schemas.openxmlformats.org/wordprocessingml/2006/main">
  <w:body>
    <w:p>
      <w:pPr>
        <w:pStyle w:val="Title"/>
      </w:pPr>
      <w:r>
        <w:t>Hospital—contract role,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Hospital—contract role,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Contract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dd2873c90644c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hospital is the purchaser of hospital care or the provider of an admitted or non-admitted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4fa8b4d89c4677">
              <w:r>
                <w:rPr>
                  <w:rStyle w:val="Hyperlink"/>
                </w:rPr>
                <w:t xml:space="preserve">Hospital—contract role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f59cdda1a14fd1">
              <w:r>
                <w:rPr>
                  <w:rStyle w:val="Hyperlink"/>
                </w:rPr>
                <w:t xml:space="preserve">Hospital contract role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Hospital 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r>
              <w:br/>
            </w:r>
            <w:r>
              <w:t xml:space="preserve"> </w:t>
            </w:r>
          </w:p>
        </w:tc>
        <w:tc>
          <w:tcPr>
            <w:tcBorders>
              <w:top w:val="none" w:color="000000" w:sz="0"/>
              <w:left w:val="none" w:color="000000" w:sz="0"/>
              <w:bottom w:val="none" w:color="000000" w:sz="0"/>
              <w:right w:val="none" w:color="000000" w:sz="0"/>
            </w:tcBorders>
            <w:vAlign w:val="top"/>
          </w:tcPr>
          <w:p>
            <w:r>
              <w:t xml:space="preserve">Hospital B</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     Hospital A</w:t>
            </w:r>
          </w:p>
          <w:p>
            <w:pPr>
              <w:spacing w:after="160"/>
            </w:pPr>
            <w:r>
              <w:rPr>
                <w:rStyle w:val="row-content-rich-text"/>
              </w:rPr>
              <w:t xml:space="preserve">Hospital A is the contracting hospital (purchaser).</w:t>
            </w:r>
          </w:p>
          <w:p>
            <w:pPr>
              <w:spacing w:after="160"/>
            </w:pPr>
            <w:r>
              <w:rPr>
                <w:rStyle w:val="row-content-rich-text"/>
              </w:rPr>
              <w:t xml:space="preserve">CODE B     Hospital B</w:t>
            </w:r>
          </w:p>
          <w:p>
            <w:pPr/>
            <w:r>
              <w:rPr>
                <w:rStyle w:val="row-content-rich-text"/>
              </w:rPr>
              <w:t xml:space="preserve">Hospital B is the contracted hospital (provider).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dadab32f9c694d5a">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407a979ef4f945b2">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c2a175b5d1604c99">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9efa141764744617">
              <w:r>
                <w:rPr>
                  <w:rStyle w:val="Hyperlink"/>
                  <w:color w:val="244061"/>
                </w:rPr>
                <w:t xml:space="preserve">Health</w:t>
              </w:r>
            </w:hyperlink>
            <w:r>
              <w:rPr>
                <w:rStyle w:val="row-content"/>
                <w:color w:val="244061"/>
              </w:rPr>
              <w:t xml:space="preserve">, Superseded 11/04/2012</w:t>
            </w:r>
          </w:p>
          <w:p>
            <w:r>
              <w:br/>
            </w:r>
            <w:r>
              <w:rPr>
                <w:rStyle w:val="row-content"/>
              </w:rPr>
              <w:t xml:space="preserve">Is used in the formation of </w:t>
            </w:r>
            <w:hyperlink w:history="true" r:id="Ra1e66f0dbb464c7a">
              <w:r>
                <w:rPr>
                  <w:rStyle w:val="Hyperlink"/>
                </w:rPr>
                <w:t xml:space="preserve">Episode of care—inter-hospital contracted patient status, code N</w:t>
              </w:r>
            </w:hyperlink>
          </w:p>
          <w:p>
            <w:pPr>
              <w:spacing w:before="0" w:after="0"/>
            </w:pPr>
            <w:r>
              <w:rPr>
                <w:rStyle w:val="row-content"/>
                <w:color w:val="244061"/>
              </w:rPr>
              <w:t xml:space="preserve">       </w:t>
            </w:r>
            <w:hyperlink w:history="true" r:id="R527496c988e84cee">
              <w:r>
                <w:rPr>
                  <w:rStyle w:val="Hyperlink"/>
                  <w:color w:val="244061"/>
                </w:rPr>
                <w:t xml:space="preserve">Health</w:t>
              </w:r>
            </w:hyperlink>
            <w:r>
              <w:rPr>
                <w:rStyle w:val="row-content"/>
                <w:color w:val="244061"/>
              </w:rPr>
              <w:t xml:space="preserve">, Superseded 05/10/2016</w:t>
            </w:r>
          </w:p>
          <w:p>
            <w:r>
              <w:br/>
            </w:r>
            <w:r>
              <w:rPr>
                <w:rStyle w:val="row-content"/>
              </w:rPr>
              <w:t xml:space="preserve">Is re-engineered from </w:t>
            </w:r>
            <w:hyperlink w:history="true" r:id="R1c2e2c06bf594c26">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2e2c06bf594c2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886698f00dd4f81"/>
                            <a:srcRect/>
                            <a:stretch>
                              <a:fillRect/>
                            </a:stretch>
                          </pic:blipFill>
                          <pic:spPr bwMode="auto">
                            <a:xfrm>
                              <a:off x="0" y="0"/>
                              <a:ext cx="152400" cy="152400"/>
                            </a:xfrm>
                            <a:prstGeom prst="rect">
                              <a:avLst/>
                            </a:prstGeom>
                          </pic:spPr>
                        </pic:pic>
                      </a:graphicData>
                    </a:graphic>
                  </wp:inline>
                </w:drawing>
              </w:r>
              <w:r>
                <w:rPr>
                  <w:rStyle w:val="Hyperlink"/>
                </w:rPr>
                <w:t xml:space="preserve"> Contract role,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31b8b28bdaf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49a1fc881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b8b28bdaf4d13" /><Relationship Type="http://schemas.openxmlformats.org/officeDocument/2006/relationships/header" Target="/word/header1.xml" Id="R815c1b8889af40a6" /><Relationship Type="http://schemas.openxmlformats.org/officeDocument/2006/relationships/settings" Target="/word/settings.xml" Id="R4792867cb8164d1e" /><Relationship Type="http://schemas.openxmlformats.org/officeDocument/2006/relationships/styles" Target="/word/styles.xml" Id="Rd6ffc56b22d441a2" /><Relationship Type="http://schemas.openxmlformats.org/officeDocument/2006/relationships/hyperlink" Target="https://meteor.aihw.gov.au/RegistrationAuthority/12" TargetMode="External" Id="R1fdd2873c90644c1" /><Relationship Type="http://schemas.openxmlformats.org/officeDocument/2006/relationships/hyperlink" Target="https://meteor.aihw.gov.au/content/269578" TargetMode="External" Id="R7f4fa8b4d89c4677" /><Relationship Type="http://schemas.openxmlformats.org/officeDocument/2006/relationships/hyperlink" Target="https://meteor.aihw.gov.au/content/270704" TargetMode="External" Id="Rd9f59cdda1a14fd1" /><Relationship Type="http://schemas.openxmlformats.org/officeDocument/2006/relationships/hyperlink" Target="https://meteor.aihw.gov.au/content/647105" TargetMode="External" Id="Rdadab32f9c694d5a" /><Relationship Type="http://schemas.openxmlformats.org/officeDocument/2006/relationships/hyperlink" Target="https://meteor.aihw.gov.au/RegistrationAuthority/12" TargetMode="External" Id="R407a979ef4f945b2" /><Relationship Type="http://schemas.openxmlformats.org/officeDocument/2006/relationships/hyperlink" Target="https://meteor.aihw.gov.au/content/270409" TargetMode="External" Id="Rc2a175b5d1604c99" /><Relationship Type="http://schemas.openxmlformats.org/officeDocument/2006/relationships/hyperlink" Target="https://meteor.aihw.gov.au/RegistrationAuthority/12" TargetMode="External" Id="R9efa141764744617" /><Relationship Type="http://schemas.openxmlformats.org/officeDocument/2006/relationships/hyperlink" Target="https://meteor.aihw.gov.au/content/472024" TargetMode="External" Id="Ra1e66f0dbb464c7a" /><Relationship Type="http://schemas.openxmlformats.org/officeDocument/2006/relationships/hyperlink" Target="https://meteor.aihw.gov.au/RegistrationAuthority/12" TargetMode="External" Id="R527496c988e84cee" /><Relationship Type="http://schemas.openxmlformats.org/officeDocument/2006/relationships/hyperlink" Target="https://meteor.aihw.gov.au/content/273408" TargetMode="External" Id="R1c2e2c06bf594c26" /><Relationship Type="http://schemas.openxmlformats.org/officeDocument/2006/relationships/image" Target="/media/image.gif" Id="R3886698f00dd4f81" /></Relationships>
</file>

<file path=word/_rels/header1.xml.rels>&#65279;<?xml version="1.0" encoding="utf-8"?><Relationships xmlns="http://schemas.openxmlformats.org/package/2006/relationships"><Relationship Type="http://schemas.openxmlformats.org/officeDocument/2006/relationships/image" Target="/media/image.png" Id="Ra3549a1fc8814b2b" /></Relationships>
</file>