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fd30662e4c40d9"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residential care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595533bc3d47d8">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the </w:t>
            </w:r>
            <w:hyperlink w:tooltip="A person who receives residential care intended to be for a minimum of one night." w:history="true" r:id="R413b40065dca447c">
              <w:r>
                <w:rPr>
                  <w:rStyle w:val="Hyperlink"/>
                  <w:b/>
                </w:rPr>
                <w:t xml:space="preserve">resident </w:t>
              </w:r>
            </w:hyperlink>
            <w:r>
              <w:rPr>
                <w:rStyle w:val="row-content-rich-text"/>
              </w:rPr>
              <w:t xml:space="preserve">formally or statistically </w:t>
            </w:r>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3ab245e1583c4e84">
              <w:r>
                <w:rPr>
                  <w:rStyle w:val="Hyperlink"/>
                  <w:b/>
                </w:rPr>
                <w:t xml:space="preserve">starts an episode of residential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cc486299b5f4d3f">
              <w:r>
                <w:rPr>
                  <w:rStyle w:val="Hyperlink"/>
                </w:rPr>
                <w:t xml:space="preserve">Episode of residential care—episode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9d3a6b53b4f4147">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1c1cce5e9fa4c5c">
              <w:r>
                <w:rPr>
                  <w:rStyle w:val="Hyperlink"/>
                </w:rPr>
                <w:t xml:space="preserve">Episode of residential care—episode start date, DDMMYYYY</w:t>
              </w:r>
            </w:hyperlink>
          </w:p>
          <w:p>
            <w:pPr>
              <w:spacing w:before="0" w:after="0"/>
            </w:pPr>
            <w:r>
              <w:rPr>
                <w:rStyle w:val="row-content"/>
                <w:color w:val="244061"/>
              </w:rPr>
              <w:t xml:space="preserve">       </w:t>
            </w:r>
            <w:hyperlink w:history="true" r:id="R2cf25bc56e3e4ba1">
              <w:r>
                <w:rPr>
                  <w:rStyle w:val="Hyperlink"/>
                  <w:color w:val="244061"/>
                </w:rPr>
                <w:t xml:space="preserve">Health</w:t>
              </w:r>
            </w:hyperlink>
            <w:r>
              <w:rPr>
                <w:rStyle w:val="row-content"/>
                <w:color w:val="244061"/>
              </w:rPr>
              <w:t xml:space="preserve">, Superseded 07/03/2014</w:t>
            </w:r>
          </w:p>
          <w:p>
            <w:r>
              <w:br/>
            </w:r>
            <w:r>
              <w:rPr>
                <w:rStyle w:val="row-content"/>
              </w:rPr>
              <w:t xml:space="preserve">Is re-engineered from </w:t>
            </w:r>
            <w:hyperlink w:history="true" r:id="R95b7cbb6cd54490e">
              <w:r>
                <w:drawing>
                  <wp:inline xmlns:wp="http://schemas.openxmlformats.org/drawingml/2006/wordprocessingDrawing" distT="0" distB="0" distL="0" distR="0">
                    <wp:extent cx="152400" cy="152400"/>
                    <wp:effectExtent l="19050" t="0" r="0" b="0"/>
                    <wp:docPr id="2" name="Picture 2" descr="">
                      <a:hlinkClick xmlns:a="http://schemas.openxmlformats.org/drawingml/2006/main" r:id="R95b7cbb6cd54490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e38ce17bc554585"/>
                            <a:srcRect/>
                            <a:stretch>
                              <a:fillRect/>
                            </a:stretch>
                          </pic:blipFill>
                          <pic:spPr bwMode="auto">
                            <a:xfrm>
                              <a:off x="0" y="0"/>
                              <a:ext cx="152400" cy="152400"/>
                            </a:xfrm>
                            <a:prstGeom prst="rect">
                              <a:avLst/>
                            </a:prstGeom>
                          </pic:spPr>
                        </pic:pic>
                      </a:graphicData>
                    </a:graphic>
                  </wp:inline>
                </w:drawing>
              </w:r>
              <w:r>
                <w:rPr>
                  <w:rStyle w:val="Hyperlink"/>
                </w:rPr>
                <w:t xml:space="preserve"> Episode of residential care start date, version 1, DE, NHDD, NHIMG, Superseded 01/03/2005.pdf</w:t>
              </w:r>
            </w:hyperlink>
          </w:p>
          <w:p>
            <w:r>
              <w:rPr>
                <w:rStyle w:val="row-content"/>
              </w:rPr>
              <w:t xml:space="preserve"> (14.1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a225bc2d1604144">
              <w:r>
                <w:rPr>
                  <w:rStyle w:val="Hyperlink"/>
                </w:rPr>
                <w:t xml:space="preserve">Residential mental health care NMDS 2005-06</w:t>
              </w:r>
            </w:hyperlink>
          </w:p>
          <w:p>
            <w:pPr>
              <w:spacing w:before="0" w:after="0"/>
            </w:pPr>
            <w:r>
              <w:rPr>
                <w:rStyle w:val="row-content"/>
                <w:color w:val="244061"/>
              </w:rPr>
              <w:t xml:space="preserve">       </w:t>
            </w:r>
            <w:hyperlink w:history="true" r:id="R23b24dd3666841fc">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Right justified and zero filled.</w:t>
            </w:r>
          </w:p>
          <w:p>
            <w:r>
              <w:rPr>
                <w:rStyle w:val="row-content"/>
              </w:rPr>
              <w:t xml:space="preserve">episode of residential care start date ≤ episode of residential care end date.</w:t>
            </w:r>
          </w:p>
          <w:p>
            <w:r>
              <w:rPr>
                <w:rStyle w:val="row-content"/>
              </w:rPr>
              <w:t xml:space="preserve">episode of residential care start date ≥ date of birth.</w:t>
            </w:r>
          </w:p>
          <w:p>
            <w:r>
              <w:br/>
            </w:r>
            <w:r>
              <w:br/>
            </w:r>
            <w:hyperlink w:history="true" r:id="R43c1ba6c15554dbf">
              <w:r>
                <w:rPr>
                  <w:rStyle w:val="Hyperlink"/>
                </w:rPr>
                <w:t xml:space="preserve">Residential mental health care NMDS 2006-07</w:t>
              </w:r>
            </w:hyperlink>
          </w:p>
          <w:p>
            <w:pPr>
              <w:spacing w:before="0" w:after="0"/>
            </w:pPr>
            <w:r>
              <w:rPr>
                <w:rStyle w:val="row-content"/>
                <w:color w:val="244061"/>
              </w:rPr>
              <w:t xml:space="preserve">       </w:t>
            </w:r>
            <w:hyperlink w:history="true" r:id="R27a4aabb27fd4e49">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Right justified and zero filled.</w:t>
            </w:r>
          </w:p>
          <w:p>
            <w:r>
              <w:rPr>
                <w:rStyle w:val="row-content"/>
              </w:rPr>
              <w:t xml:space="preserve">episode of residential care start date ≤ episode of residential care end date.</w:t>
            </w:r>
          </w:p>
          <w:p>
            <w:r>
              <w:rPr>
                <w:rStyle w:val="row-content"/>
              </w:rPr>
              <w:t xml:space="preserve">episode of residential care start date ≥ date of birth.</w:t>
            </w:r>
          </w:p>
          <w:p>
            <w:r>
              <w:br/>
            </w:r>
            <w:r>
              <w:br/>
            </w:r>
            <w:hyperlink w:history="true" r:id="R431b58b75b7f469d">
              <w:r>
                <w:rPr>
                  <w:rStyle w:val="Hyperlink"/>
                </w:rPr>
                <w:t xml:space="preserve">Residential mental health care NMDS 2007-08</w:t>
              </w:r>
            </w:hyperlink>
          </w:p>
          <w:p>
            <w:pPr>
              <w:spacing w:before="0" w:after="0"/>
            </w:pPr>
            <w:r>
              <w:rPr>
                <w:rStyle w:val="row-content"/>
                <w:color w:val="244061"/>
              </w:rPr>
              <w:t xml:space="preserve">       </w:t>
            </w:r>
            <w:hyperlink w:history="true" r:id="R05e712b2a98c4d78">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Right justified and zero filled.</w:t>
            </w:r>
          </w:p>
          <w:p>
            <w:r>
              <w:rPr>
                <w:rStyle w:val="row-content"/>
              </w:rPr>
              <w:t xml:space="preserve">episode of residential care start date ≤ episode of residential care end date.</w:t>
            </w:r>
          </w:p>
          <w:p>
            <w:r>
              <w:rPr>
                <w:rStyle w:val="row-content"/>
              </w:rPr>
              <w:t xml:space="preserve">episode of residential care start date ≥ date of birth.</w:t>
            </w:r>
          </w:p>
          <w:p>
            <w:r>
              <w:br/>
            </w:r>
            <w:r>
              <w:br/>
            </w:r>
            <w:hyperlink w:history="true" r:id="Rfb1ec974fb5e4235">
              <w:r>
                <w:rPr>
                  <w:rStyle w:val="Hyperlink"/>
                </w:rPr>
                <w:t xml:space="preserve">Residential mental health care NMDS 2008-09</w:t>
              </w:r>
            </w:hyperlink>
          </w:p>
          <w:p>
            <w:pPr>
              <w:spacing w:before="0" w:after="0"/>
            </w:pPr>
            <w:r>
              <w:rPr>
                <w:rStyle w:val="row-content"/>
                <w:color w:val="244061"/>
              </w:rPr>
              <w:t xml:space="preserve">       </w:t>
            </w:r>
            <w:hyperlink w:history="true" r:id="R7d8364040a6e42bc">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Right justified and zero filled.</w:t>
            </w:r>
          </w:p>
          <w:p>
            <w:r>
              <w:rPr>
                <w:rStyle w:val="row-content"/>
              </w:rPr>
              <w:t xml:space="preserve">episode of residential care start date ≤ episode of residential care end date.</w:t>
            </w:r>
          </w:p>
          <w:p>
            <w:r>
              <w:rPr>
                <w:rStyle w:val="row-content"/>
              </w:rPr>
              <w:t xml:space="preserve">episode of residential care start date ≥ date of birth.</w:t>
            </w:r>
          </w:p>
          <w:p>
            <w:r>
              <w:br/>
            </w:r>
            <w:r>
              <w:br/>
            </w:r>
            <w:hyperlink w:history="true" r:id="R9157456ad2874205">
              <w:r>
                <w:rPr>
                  <w:rStyle w:val="Hyperlink"/>
                </w:rPr>
                <w:t xml:space="preserve">Residential mental health care NMDS 2009-10</w:t>
              </w:r>
            </w:hyperlink>
          </w:p>
          <w:p>
            <w:pPr>
              <w:spacing w:before="0" w:after="0"/>
            </w:pPr>
            <w:r>
              <w:rPr>
                <w:rStyle w:val="row-content"/>
                <w:color w:val="244061"/>
              </w:rPr>
              <w:t xml:space="preserve">       </w:t>
            </w:r>
            <w:hyperlink w:history="true" r:id="R2b7105473ffe477b">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Right justified and zero filled.</w:t>
            </w:r>
          </w:p>
          <w:p>
            <w:r>
              <w:rPr>
                <w:rStyle w:val="row-content"/>
              </w:rPr>
              <w:t xml:space="preserve">episode of residential care start date ≤ episode of residential care end date.</w:t>
            </w:r>
          </w:p>
          <w:p>
            <w:r>
              <w:rPr>
                <w:rStyle w:val="row-content"/>
              </w:rPr>
              <w:t xml:space="preserve">episode of residential care start date ≥ date of birth.</w:t>
            </w:r>
          </w:p>
          <w:p>
            <w:r>
              <w:br/>
            </w:r>
            <w:r>
              <w:br/>
            </w:r>
            <w:hyperlink w:history="true" r:id="R235dd238147541ac">
              <w:r>
                <w:rPr>
                  <w:rStyle w:val="Hyperlink"/>
                </w:rPr>
                <w:t xml:space="preserve">Residential mental health care NMDS 2010-11</w:t>
              </w:r>
            </w:hyperlink>
          </w:p>
          <w:p>
            <w:pPr>
              <w:spacing w:before="0" w:after="0"/>
            </w:pPr>
            <w:r>
              <w:rPr>
                <w:rStyle w:val="row-content"/>
                <w:color w:val="244061"/>
              </w:rPr>
              <w:t xml:space="preserve">       </w:t>
            </w:r>
            <w:hyperlink w:history="true" r:id="Raa79d7b5d1fa40e6">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Right justified and zero filled.</w:t>
            </w:r>
          </w:p>
          <w:p>
            <w:r>
              <w:rPr>
                <w:rStyle w:val="row-content"/>
              </w:rPr>
              <w:t xml:space="preserve">episode of residential care start date ≤ episode of residential care end date.</w:t>
            </w:r>
          </w:p>
          <w:p>
            <w:r>
              <w:rPr>
                <w:rStyle w:val="row-content"/>
              </w:rPr>
              <w:t xml:space="preserve">episode of residential care start date ≥ date of birth.</w:t>
            </w:r>
          </w:p>
          <w:p>
            <w:r>
              <w:br/>
            </w:r>
            <w:r>
              <w:br/>
            </w:r>
            <w:hyperlink w:history="true" r:id="R30c14f76fbf94358">
              <w:r>
                <w:rPr>
                  <w:rStyle w:val="Hyperlink"/>
                </w:rPr>
                <w:t xml:space="preserve">Residential mental health care NMDS 2011-12</w:t>
              </w:r>
            </w:hyperlink>
          </w:p>
          <w:p>
            <w:pPr>
              <w:spacing w:before="0" w:after="0"/>
            </w:pPr>
            <w:r>
              <w:rPr>
                <w:rStyle w:val="row-content"/>
                <w:color w:val="244061"/>
              </w:rPr>
              <w:t xml:space="preserve">       </w:t>
            </w:r>
            <w:hyperlink w:history="true" r:id="R9de28b4acf404359">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Right justified and zero filled.</w:t>
            </w:r>
          </w:p>
          <w:p>
            <w:r>
              <w:rPr>
                <w:rStyle w:val="row-content"/>
              </w:rPr>
              <w:t xml:space="preserve">episode of residential care start date ≤ episode of residential care end date.</w:t>
            </w:r>
          </w:p>
          <w:p>
            <w:r>
              <w:rPr>
                <w:rStyle w:val="row-content"/>
              </w:rPr>
              <w:t xml:space="preserve">episode of residential care start date ≥ date of birth.</w:t>
            </w:r>
          </w:p>
          <w:p>
            <w:r>
              <w:br/>
            </w:r>
            <w:r>
              <w:br/>
            </w:r>
          </w:p>
        </w:tc>
      </w:tr>
    </w:tbl>
    <w:p/>
    <w:tbl>
      <w:tblPr>
        <w:tblStyle w:val="TableGrid"/>
        <w:tblW w:w="0" w:type="auto"/>
      </w:tblPr>
    </w:tbl>
    <w:p>
      <w:r>
        <w:br/>
      </w:r>
    </w:p>
    <w:sectPr>
      <w:footerReference xmlns:r="http://schemas.openxmlformats.org/officeDocument/2006/relationships" w:type="default" r:id="R44f0c628e80340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270064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7373230e0f42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f0c628e8034091" /><Relationship Type="http://schemas.openxmlformats.org/officeDocument/2006/relationships/header" Target="/word/header1.xml" Id="R611d9074d5ae45c9" /><Relationship Type="http://schemas.openxmlformats.org/officeDocument/2006/relationships/settings" Target="/word/settings.xml" Id="Rc4fb8de3b1394b89" /><Relationship Type="http://schemas.openxmlformats.org/officeDocument/2006/relationships/styles" Target="/word/styles.xml" Id="Ra5f38452915343e9" /><Relationship Type="http://schemas.openxmlformats.org/officeDocument/2006/relationships/hyperlink" Target="https://meteor.aihw.gov.au/RegistrationAuthority/12" TargetMode="External" Id="R39595533bc3d47d8" /><Relationship Type="http://schemas.openxmlformats.org/officeDocument/2006/relationships/hyperlink" Target="https://meteor.aihw.gov.au/content/327198" TargetMode="External" Id="R413b40065dca447c" /><Relationship Type="http://schemas.openxmlformats.org/officeDocument/2006/relationships/hyperlink" Target="https://meteor.aihw.gov.au/content/327192" TargetMode="External" Id="R3ab245e1583c4e84" /><Relationship Type="http://schemas.openxmlformats.org/officeDocument/2006/relationships/hyperlink" Target="https://meteor.aihw.gov.au/content/269536" TargetMode="External" Id="Racc486299b5f4d3f" /><Relationship Type="http://schemas.openxmlformats.org/officeDocument/2006/relationships/hyperlink" Target="https://meteor.aihw.gov.au/content/270566" TargetMode="External" Id="R09d3a6b53b4f4147" /><Relationship Type="http://schemas.openxmlformats.org/officeDocument/2006/relationships/hyperlink" Target="https://meteor.aihw.gov.au/content/417636" TargetMode="External" Id="R81c1cce5e9fa4c5c" /><Relationship Type="http://schemas.openxmlformats.org/officeDocument/2006/relationships/hyperlink" Target="https://meteor.aihw.gov.au/RegistrationAuthority/12" TargetMode="External" Id="R2cf25bc56e3e4ba1" /><Relationship Type="http://schemas.openxmlformats.org/officeDocument/2006/relationships/hyperlink" Target="https://meteor.aihw.gov.au/content/274092" TargetMode="External" Id="R95b7cbb6cd54490e" /><Relationship Type="http://schemas.openxmlformats.org/officeDocument/2006/relationships/image" Target="/media/image.gif" Id="Rde38ce17bc554585" /><Relationship Type="http://schemas.openxmlformats.org/officeDocument/2006/relationships/hyperlink" Target="https://meteor.aihw.gov.au/content/273056" TargetMode="External" Id="R3a225bc2d1604144" /><Relationship Type="http://schemas.openxmlformats.org/officeDocument/2006/relationships/hyperlink" Target="https://meteor.aihw.gov.au/RegistrationAuthority/12" TargetMode="External" Id="R23b24dd3666841fc" /><Relationship Type="http://schemas.openxmlformats.org/officeDocument/2006/relationships/hyperlink" Target="https://meteor.aihw.gov.au/content/334067" TargetMode="External" Id="R43c1ba6c15554dbf" /><Relationship Type="http://schemas.openxmlformats.org/officeDocument/2006/relationships/hyperlink" Target="https://meteor.aihw.gov.au/RegistrationAuthority/12" TargetMode="External" Id="R27a4aabb27fd4e49" /><Relationship Type="http://schemas.openxmlformats.org/officeDocument/2006/relationships/hyperlink" Target="https://meteor.aihw.gov.au/content/345122" TargetMode="External" Id="R431b58b75b7f469d" /><Relationship Type="http://schemas.openxmlformats.org/officeDocument/2006/relationships/hyperlink" Target="https://meteor.aihw.gov.au/RegistrationAuthority/12" TargetMode="External" Id="R05e712b2a98c4d78" /><Relationship Type="http://schemas.openxmlformats.org/officeDocument/2006/relationships/hyperlink" Target="https://meteor.aihw.gov.au/content/362316" TargetMode="External" Id="Rfb1ec974fb5e4235" /><Relationship Type="http://schemas.openxmlformats.org/officeDocument/2006/relationships/hyperlink" Target="https://meteor.aihw.gov.au/RegistrationAuthority/12" TargetMode="External" Id="R7d8364040a6e42bc" /><Relationship Type="http://schemas.openxmlformats.org/officeDocument/2006/relationships/hyperlink" Target="https://meteor.aihw.gov.au/content/374223" TargetMode="External" Id="R9157456ad2874205" /><Relationship Type="http://schemas.openxmlformats.org/officeDocument/2006/relationships/hyperlink" Target="https://meteor.aihw.gov.au/RegistrationAuthority/12" TargetMode="External" Id="R2b7105473ffe477b" /><Relationship Type="http://schemas.openxmlformats.org/officeDocument/2006/relationships/hyperlink" Target="https://meteor.aihw.gov.au/content/386809" TargetMode="External" Id="R235dd238147541ac" /><Relationship Type="http://schemas.openxmlformats.org/officeDocument/2006/relationships/hyperlink" Target="https://meteor.aihw.gov.au/RegistrationAuthority/12" TargetMode="External" Id="Raa79d7b5d1fa40e6" /><Relationship Type="http://schemas.openxmlformats.org/officeDocument/2006/relationships/hyperlink" Target="https://meteor.aihw.gov.au/content/426754" TargetMode="External" Id="R30c14f76fbf94358" /><Relationship Type="http://schemas.openxmlformats.org/officeDocument/2006/relationships/hyperlink" Target="https://meteor.aihw.gov.au/RegistrationAuthority/12" TargetMode="External" Id="R9de28b4acf404359" /></Relationships>
</file>

<file path=word/_rels/header1.xml.rels>&#65279;<?xml version="1.0" encoding="utf-8"?><Relationships xmlns="http://schemas.openxmlformats.org/package/2006/relationships"><Relationship Type="http://schemas.openxmlformats.org/officeDocument/2006/relationships/image" Target="/media/image.png" Id="R717373230e0f420e" /></Relationships>
</file>