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c58d38b1fe49d1" /></Relationships>
</file>

<file path=word/document.xml><?xml version="1.0" encoding="utf-8"?>
<w:document xmlns:r="http://schemas.openxmlformats.org/officeDocument/2006/relationships" xmlns:w="http://schemas.openxmlformats.org/wordprocessingml/2006/main">
  <w:body>
    <w:p>
      <w:pPr>
        <w:pStyle w:val="Title"/>
      </w:pPr>
      <w:r>
        <w:t>Person—period of residence in Australia, years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Person—period of residence in Australia, years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Period of residence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efef3bf91d432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in years a person has lived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b56abaf96447cf">
              <w:r>
                <w:rPr>
                  <w:rStyle w:val="Hyperlink"/>
                </w:rPr>
                <w:t xml:space="preserve">Person—period of residence in Australia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3d742532ae4910">
              <w:r>
                <w:rPr>
                  <w:rStyle w:val="Hyperlink"/>
                </w:rPr>
                <w:t xml:space="preserve">Years of residence in Australia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w:t>
            </w:r>
          </w:p>
        </w:tc>
        <w:tc>
          <w:tcPr>
            <w:tcBorders>
              <w:top w:val="none" w:color="000000" w:sz="0"/>
              <w:left w:val="none" w:color="000000" w:sz="0"/>
              <w:bottom w:val="none" w:color="000000" w:sz="0"/>
              <w:right w:val="none" w:color="000000" w:sz="0"/>
            </w:tcBorders>
            <w:vAlign w:val="top"/>
          </w:tcPr>
          <w:p>
            <w:r>
              <w:t xml:space="preserve">Under one year residence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01-97</w:t>
            </w:r>
          </w:p>
        </w:tc>
        <w:tc>
          <w:tcPr>
            <w:tcBorders>
              <w:top w:val="none" w:color="000000" w:sz="0"/>
              <w:left w:val="none" w:color="000000" w:sz="0"/>
              <w:bottom w:val="none" w:color="000000" w:sz="0"/>
              <w:right w:val="none" w:color="000000" w:sz="0"/>
            </w:tcBorders>
            <w:vAlign w:val="top"/>
          </w:tcPr>
          <w:p>
            <w:r>
              <w:t xml:space="preserve">1 to 97 years residence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Born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may be obtained either from:</w:t>
            </w:r>
          </w:p>
          <w:p>
            <w:pPr>
              <w:pStyle w:val="ListParagraph"/>
              <w:numPr>
                <w:ilvl w:val="0"/>
                <w:numId w:val="2"/>
              </w:numPr>
            </w:pPr>
            <w:r>
              <w:rPr>
                <w:rStyle w:val="row-content-rich-text"/>
              </w:rPr>
              <w:t xml:space="preserve">a direct question with response values as specified in the data domain; or</w:t>
            </w:r>
          </w:p>
          <w:p>
            <w:pPr>
              <w:pStyle w:val="ListParagraph"/>
              <w:numPr>
                <w:ilvl w:val="0"/>
                <w:numId w:val="2"/>
              </w:numPr>
            </w:pPr>
            <w:r>
              <w:rPr>
                <w:rStyle w:val="row-content-rich-text"/>
              </w:rPr>
              <w:t xml:space="preserve">derived from other questions about date of birth, birthplace and year of arrival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was included in the recommended second-level data set by the National Committee on Health and Vital Statistics (1979) to allow analyses relating to changes in morbidity patterns of ethnic subpopulations related to length of stay in host country; for example, cardiovascular disease among Greek immigrants in Australia.</w:t>
            </w:r>
          </w:p>
          <w:p>
            <w:pPr/>
            <w:r>
              <w:rPr>
                <w:rStyle w:val="row-content-rich-text"/>
              </w:rPr>
              <w:t xml:space="preserve">This item was not considered a high priority by the Office of Multicultural Affairs (1988) and to date only the country of birth and Indigenous status are considered by the National Health Data Committee to be justified for inclusion in the National Minimum Data Set - Admitted patient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d387eac529f49da">
              <w:r>
                <w:drawing>
                  <wp:inline xmlns:wp="http://schemas.openxmlformats.org/drawingml/2006/wordprocessingDrawing" distT="0" distB="0" distL="0" distR="0">
                    <wp:extent cx="152400" cy="152400"/>
                    <wp:effectExtent l="19050" t="0" r="0" b="0"/>
                    <wp:docPr id="2" name="Picture 2" descr="">
                      <a:hlinkClick xmlns:a="http://schemas.openxmlformats.org/drawingml/2006/main" r:id="R3d387eac529f49d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ec78d481ab640b5"/>
                            <a:srcRect/>
                            <a:stretch>
                              <a:fillRect/>
                            </a:stretch>
                          </pic:blipFill>
                          <pic:spPr bwMode="auto">
                            <a:xfrm>
                              <a:off x="0" y="0"/>
                              <a:ext cx="152400" cy="152400"/>
                            </a:xfrm>
                            <a:prstGeom prst="rect">
                              <a:avLst/>
                            </a:prstGeom>
                          </pic:spPr>
                        </pic:pic>
                      </a:graphicData>
                    </a:graphic>
                  </wp:inline>
                </w:drawing>
              </w:r>
              <w:r>
                <w:rPr>
                  <w:rStyle w:val="Hyperlink"/>
                </w:rPr>
                <w:t xml:space="preserve"> Period of residence in Australia, version 1, DE, NHDD, NHIMG, Superseded 01/03/2005.pdf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9190ebff710644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2a1490b85945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90ebff7106447c" /><Relationship Type="http://schemas.openxmlformats.org/officeDocument/2006/relationships/header" Target="/word/header1.xml" Id="R130fc5f4f5244ae1" /><Relationship Type="http://schemas.openxmlformats.org/officeDocument/2006/relationships/settings" Target="/word/settings.xml" Id="Ra7720ea039704983" /><Relationship Type="http://schemas.openxmlformats.org/officeDocument/2006/relationships/styles" Target="/word/styles.xml" Id="R1d21bce16f58419b" /><Relationship Type="http://schemas.openxmlformats.org/officeDocument/2006/relationships/hyperlink" Target="https://meteor.aihw.gov.au/RegistrationAuthority/12" TargetMode="External" Id="R5befef3bf91d432f" /><Relationship Type="http://schemas.openxmlformats.org/officeDocument/2006/relationships/hyperlink" Target="https://meteor.aihw.gov.au/content/269521" TargetMode="External" Id="R2ab56abaf96447cf" /><Relationship Type="http://schemas.openxmlformats.org/officeDocument/2006/relationships/hyperlink" Target="https://meteor.aihw.gov.au/content/270655" TargetMode="External" Id="R053d742532ae4910" /><Relationship Type="http://schemas.openxmlformats.org/officeDocument/2006/relationships/numbering" Target="/word/numbering.xml" Id="R53a23d049e974000" /><Relationship Type="http://schemas.openxmlformats.org/officeDocument/2006/relationships/hyperlink" Target="https://meteor.aihw.gov.au/content/273094" TargetMode="External" Id="R3d387eac529f49da" /><Relationship Type="http://schemas.openxmlformats.org/officeDocument/2006/relationships/image" Target="/media/image.gif" Id="Rfec78d481ab640b5" /></Relationships>
</file>

<file path=word/_rels/header1.xml.rels>&#65279;<?xml version="1.0" encoding="utf-8"?><Relationships xmlns="http://schemas.openxmlformats.org/package/2006/relationships"><Relationship Type="http://schemas.openxmlformats.org/officeDocument/2006/relationships/image" Target="/media/image.png" Id="R102a1490b85945b4" /></Relationships>
</file>