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74a18fc07483b" /></Relationships>
</file>

<file path=word/document.xml><?xml version="1.0" encoding="utf-8"?>
<w:document xmlns:r="http://schemas.openxmlformats.org/officeDocument/2006/relationships" xmlns:w="http://schemas.openxmlformats.org/wordprocessingml/2006/main">
  <w:body>
    <w:p>
      <w:pPr>
        <w:pStyle w:val="Title"/>
      </w:pPr>
      <w:r>
        <w:t>Service event—assistance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b54cec2674ac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b5a484618514a6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 </w:t>
            </w:r>
            <w:hyperlink w:tooltip="The goods or services, or time or money received by a person (client) during a service episode or event." w:history="true" r:id="R8561564fac4b4c72">
              <w:r>
                <w:rPr>
                  <w:rStyle w:val="Hyperlink"/>
                  <w:b/>
                </w:rPr>
                <w:t xml:space="preserve">receives assistance </w:t>
              </w:r>
            </w:hyperlink>
            <w:r>
              <w:rPr>
                <w:rStyle w:val="row-content-rich-text"/>
              </w:rPr>
              <w:t xml:space="preserve">from an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5b8bf25800472c">
              <w:r>
                <w:rPr>
                  <w:rStyle w:val="Hyperlink"/>
                </w:rPr>
                <w:t xml:space="preserve">Service event—assistance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3148f7f96497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93f49f1ba746f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Allows a description or profile of service utilisation by a person or persons during a period of service or reporting period. This item can be used in calculating the total amount of </w:t>
            </w:r>
            <w:hyperlink w:tooltip="The goods or services, or time or money received by a person (client) during a service episode or event." w:history="true" r:id="Rd4c3ce79ca614f67">
              <w:r>
                <w:rPr>
                  <w:rStyle w:val="Hyperlink"/>
                  <w:b/>
                </w:rPr>
                <w:t xml:space="preserve">assistance received</w:t>
              </w:r>
            </w:hyperlink>
            <w:hyperlink w:history="true" r:id="R0db6efc4865f4224">
              <w:r>
                <w:rPr>
                  <w:rStyle w:val="Hyperlink"/>
                </w:rPr>
                <w:t xml:space="preserve"> by a person in a reporting period (as in the HACC MDS).</w:t>
              </w:r>
            </w:hyperlink>
          </w:p>
          <w:p>
            <w:hyperlink w:history="true" r:id="R658ff0fc5753461a">
              <w:r>
                <w:rPr>
                  <w:rStyle w:val="Hyperlink"/>
                </w:rPr>
                <w:t xml:space="preserve">Information on the total amount of assistance received in a specified time period is important for program planning and accountability. In conjunction with information concerning client need or dependency, this information can provide an indication of the appropriateness and adequacy of services as well as information on equity in service provision across client groups and geographic areas.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600537e6104a3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ee3a4fdf7b4869">
              <w:r>
                <w:rPr>
                  <w:rStyle w:val="Hyperlink"/>
                </w:rPr>
                <w:t xml:space="preserve">Assistance received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f3468d4483443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a758037fb48d9">
              <w:r>
                <w:rPr>
                  <w:rStyle w:val="Hyperlink"/>
                  <w:color w:val="244061"/>
                </w:rPr>
                <w:t xml:space="preserve">Aged Care</w:t>
              </w:r>
            </w:hyperlink>
            <w:r>
              <w:rPr>
                <w:rStyle w:val="row-content"/>
                <w:color w:val="244061"/>
              </w:rPr>
              <w:t xml:space="preserve">, Standard 30/06/2023</w:t>
            </w:r>
          </w:p>
          <w:p>
            <w:pPr>
              <w:spacing w:before="0" w:after="0"/>
            </w:pPr>
            <w:hyperlink w:history="true" r:id="Rcfaa4bd9bd2942f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b26a3d8fd404ba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3ad922412914c77">
              <w:r>
                <w:rPr>
                  <w:rStyle w:val="Hyperlink"/>
                  <w:color w:val="244061"/>
                </w:rPr>
                <w:t xml:space="preserve">Children and Families</w:t>
              </w:r>
            </w:hyperlink>
            <w:r>
              <w:rPr>
                <w:rStyle w:val="row-content"/>
                <w:color w:val="244061"/>
              </w:rPr>
              <w:t xml:space="preserve">, Standard 22/11/2016</w:t>
            </w:r>
          </w:p>
          <w:p>
            <w:pPr>
              <w:spacing w:before="0" w:after="0"/>
            </w:pPr>
            <w:hyperlink w:history="true" r:id="Rc096444953134c2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151cdf5c99f4fe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ed15bc77c9a47e0">
              <w:r>
                <w:rPr>
                  <w:rStyle w:val="Hyperlink"/>
                  <w:color w:val="244061"/>
                </w:rPr>
                <w:t xml:space="preserve">Disability</w:t>
              </w:r>
            </w:hyperlink>
            <w:r>
              <w:rPr>
                <w:rStyle w:val="row-content"/>
                <w:color w:val="244061"/>
              </w:rPr>
              <w:t xml:space="preserve">, Standard 07/10/2014</w:t>
            </w:r>
          </w:p>
          <w:p>
            <w:pPr>
              <w:spacing w:before="0" w:after="0"/>
            </w:pPr>
            <w:hyperlink w:history="true" r:id="R4df80a4449574c0c">
              <w:r>
                <w:rPr>
                  <w:rStyle w:val="Hyperlink"/>
                  <w:color w:val="244061"/>
                </w:rPr>
                <w:t xml:space="preserve">Early Childhood</w:t>
              </w:r>
            </w:hyperlink>
            <w:r>
              <w:rPr>
                <w:rStyle w:val="row-content"/>
                <w:color w:val="244061"/>
              </w:rPr>
              <w:t xml:space="preserve">, Standard 21/05/2010</w:t>
            </w:r>
          </w:p>
          <w:p>
            <w:pPr>
              <w:spacing w:before="0" w:after="0"/>
            </w:pPr>
            <w:hyperlink w:history="true" r:id="R63a9d9e751bb4a36">
              <w:r>
                <w:rPr>
                  <w:rStyle w:val="Hyperlink"/>
                  <w:color w:val="244061"/>
                </w:rPr>
                <w:t xml:space="preserve">Health</w:t>
              </w:r>
            </w:hyperlink>
            <w:r>
              <w:rPr>
                <w:rStyle w:val="row-content"/>
                <w:color w:val="244061"/>
              </w:rPr>
              <w:t xml:space="preserve">, Standard 01/03/2005</w:t>
            </w:r>
          </w:p>
          <w:p>
            <w:pPr>
              <w:spacing w:before="0" w:after="0"/>
            </w:pPr>
            <w:hyperlink w:history="true" r:id="Rb33d17c2e81a4895">
              <w:r>
                <w:rPr>
                  <w:rStyle w:val="Hyperlink"/>
                  <w:color w:val="244061"/>
                </w:rPr>
                <w:t xml:space="preserve">Homelessness</w:t>
              </w:r>
            </w:hyperlink>
            <w:r>
              <w:rPr>
                <w:rStyle w:val="row-content"/>
                <w:color w:val="244061"/>
              </w:rPr>
              <w:t xml:space="preserve">, Standard 23/08/2010</w:t>
            </w:r>
          </w:p>
          <w:p>
            <w:pPr>
              <w:spacing w:before="0" w:after="0"/>
            </w:pPr>
            <w:hyperlink w:history="true" r:id="R046d930fb61c43a5">
              <w:r>
                <w:rPr>
                  <w:rStyle w:val="Hyperlink"/>
                  <w:color w:val="244061"/>
                </w:rPr>
                <w:t xml:space="preserve">Housing assistance</w:t>
              </w:r>
            </w:hyperlink>
            <w:r>
              <w:rPr>
                <w:rStyle w:val="row-content"/>
                <w:color w:val="244061"/>
              </w:rPr>
              <w:t xml:space="preserve">, Standard 01/03/2005</w:t>
            </w:r>
          </w:p>
          <w:p>
            <w:pPr>
              <w:spacing w:before="0" w:after="0"/>
            </w:pPr>
            <w:hyperlink w:history="true" r:id="R435222f7b125424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2e0177e407d4848">
              <w:r>
                <w:rPr>
                  <w:rStyle w:val="Hyperlink"/>
                  <w:color w:val="244061"/>
                </w:rPr>
                <w:t xml:space="preserve">Indigenous</w:t>
              </w:r>
            </w:hyperlink>
            <w:r>
              <w:rPr>
                <w:rStyle w:val="row-content"/>
                <w:color w:val="244061"/>
              </w:rPr>
              <w:t xml:space="preserve">, Standard 11/08/2014</w:t>
            </w:r>
          </w:p>
          <w:p>
            <w:pPr>
              <w:spacing w:before="0" w:after="0"/>
            </w:pPr>
            <w:hyperlink w:history="true" r:id="R2f970d874ae2479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efe6b9fe8cd4552">
              <w:r>
                <w:rPr>
                  <w:rStyle w:val="Hyperlink"/>
                  <w:color w:val="244061"/>
                </w:rPr>
                <w:t xml:space="preserve">Tasmanian Health</w:t>
              </w:r>
            </w:hyperlink>
            <w:r>
              <w:rPr>
                <w:rStyle w:val="row-content"/>
                <w:color w:val="244061"/>
              </w:rPr>
              <w:t xml:space="preserve">, Standard 31/08/2016</w:t>
            </w:r>
          </w:p>
          <w:p>
            <w:pPr>
              <w:spacing w:before="0" w:after="0"/>
            </w:pPr>
            <w:hyperlink w:history="true" r:id="R255f7cd8df7a4d11">
              <w:r>
                <w:rPr>
                  <w:rStyle w:val="Hyperlink"/>
                  <w:color w:val="244061"/>
                </w:rPr>
                <w:t xml:space="preserve">WA Health</w:t>
              </w:r>
            </w:hyperlink>
            <w:r>
              <w:rPr>
                <w:rStyle w:val="row-content"/>
                <w:color w:val="244061"/>
              </w:rPr>
              <w:t xml:space="preserve">, Standard 06/03/2014</w:t>
            </w:r>
          </w:p>
          <w:p>
            <w:pPr>
              <w:spacing w:before="0" w:after="0"/>
            </w:pPr>
            <w:hyperlink w:history="true" r:id="R46c8938b15264a4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received assistance from an agency on 1 July 2000 the Assistance receipt date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recorded should reflect the date on which the client received any type of assistance. Where a client receives more than one occasion of service on the same day, the agency should separately record each occasion of service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61391743bda462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1391743bda462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bb11a6bc4545cf"/>
                            <a:srcRect/>
                            <a:stretch>
                              <a:fillRect/>
                            </a:stretch>
                          </pic:blipFill>
                          <pic:spPr bwMode="auto">
                            <a:xfrm>
                              <a:off x="0" y="0"/>
                              <a:ext cx="152400" cy="152400"/>
                            </a:xfrm>
                            <a:prstGeom prst="rect">
                              <a:avLst/>
                            </a:prstGeom>
                          </pic:spPr>
                        </pic:pic>
                      </a:graphicData>
                    </a:graphic>
                  </wp:inline>
                </w:drawing>
              </w:r>
              <w:r>
                <w:rPr>
                  <w:rStyle w:val="Hyperlink"/>
                </w:rPr>
                <w:t xml:space="preserve"> Assistance received date, version 1, DE, NCSDD, NCSIMG,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81319c8a6a452d">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87e5a5552fb64c7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cec4a561134343c6">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aaef9f3ba7514c0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474beccf82914165">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928e154f90ce45b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5470086aa4e848fc">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89ca190fba124e4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0ec3c093441d417f">
              <w:r>
                <w:rPr>
                  <w:rStyle w:val="Hyperlink"/>
                </w:rPr>
                <w:t xml:space="preserve">Home purchase assistance 2009-10</w:t>
              </w:r>
            </w:hyperlink>
          </w:p>
          <w:p>
            <w:pPr>
              <w:spacing w:before="0" w:after="0"/>
            </w:pPr>
            <w:r>
              <w:rPr>
                <w:rStyle w:val="row-content"/>
                <w:color w:val="244061"/>
              </w:rPr>
              <w:t xml:space="preserve">       </w:t>
            </w:r>
            <w:hyperlink w:history="true" r:id="R135a74e477d74aa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2009-10 financial year.</w:t>
            </w:r>
          </w:p>
          <w:p>
            <w:r>
              <w:rPr>
                <w:rStyle w:val="row-content"/>
              </w:rPr>
              <w:t xml:space="preserve">The originating date of assistance will precede 1/7/2009 whenever households commenced receiving an ongoing form of assistance in a previous financial year and continued to receive that assistance in the 2009-10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2009-10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2009-10 financial year, then the assistance received date for mortgage relief will be when it was first provided in the 2008-09 financial year.</w:t>
            </w:r>
            <w:r>
              <w:br/>
            </w:r>
            <w:r>
              <w:br/>
            </w:r>
            <w:hyperlink w:history="true" r:id="Rd929a7a39cfa4c11">
              <w:r>
                <w:rPr>
                  <w:rStyle w:val="Hyperlink"/>
                </w:rPr>
                <w:t xml:space="preserve">Home purchase assistance 2010-11</w:t>
              </w:r>
            </w:hyperlink>
          </w:p>
          <w:p>
            <w:pPr>
              <w:spacing w:before="0" w:after="0"/>
            </w:pPr>
            <w:r>
              <w:rPr>
                <w:rStyle w:val="row-content"/>
                <w:color w:val="244061"/>
              </w:rPr>
              <w:t xml:space="preserve">       </w:t>
            </w:r>
            <w:hyperlink w:history="true" r:id="R8e420d5b7874415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2010-11 financial year.</w:t>
            </w:r>
          </w:p>
          <w:p>
            <w:r>
              <w:rPr>
                <w:rStyle w:val="row-content"/>
              </w:rPr>
              <w:t xml:space="preserve">The originating date of assistance will precede 1/7/2010 whenever households commenced receiving an ongoing form of assistance in a previous financial year and continued to receive that assistance in the 2010-11 financial year, or whenever households have, for the given assistance type, outstanding balances on repayable assistance provided in a previous financial year.</w:t>
            </w:r>
          </w:p>
          <w:p>
            <w:r>
              <w:rPr>
                <w:rStyle w:val="row-content"/>
              </w:rPr>
              <w:t xml:space="preserve"> </w:t>
            </w:r>
          </w:p>
          <w:p>
            <w:r>
              <w:rPr>
                <w:rStyle w:val="row-content"/>
              </w:rPr>
              <w:t xml:space="preserve">For example, if a household first received direct lending assistance in the 2001-2002 financial year and has a balance outstanding on their loan at the commencement of the 2010-11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2010-11 financial year, then the assistance received date for mortgage relief will be when it was first provided in the 2008-09 financial year.</w:t>
            </w:r>
            <w:r>
              <w:br/>
            </w:r>
            <w:r>
              <w:br/>
            </w:r>
            <w:hyperlink w:history="true" r:id="R442b1e932e3f491c">
              <w:r>
                <w:rPr>
                  <w:rStyle w:val="Hyperlink"/>
                </w:rPr>
                <w:t xml:space="preserve">Home purchase assistance DSS 2011-12</w:t>
              </w:r>
            </w:hyperlink>
          </w:p>
          <w:p>
            <w:pPr>
              <w:spacing w:before="0" w:after="0"/>
            </w:pPr>
            <w:r>
              <w:rPr>
                <w:rStyle w:val="row-content"/>
                <w:color w:val="244061"/>
              </w:rPr>
              <w:t xml:space="preserve">       </w:t>
            </w:r>
            <w:hyperlink w:history="true" r:id="R47dbe862b9cb4c8a">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2011-12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2011-12 financial year.</w:t>
            </w:r>
          </w:p>
          <w:p>
            <w:r>
              <w:rPr>
                <w:rStyle w:val="row-content"/>
              </w:rPr>
              <w:t xml:space="preserve">The originating date of assistance will precede 1/7/2011 whenever households commenced receiving an ongoing form of assistance in a previous financial year and continued to receive that assistance in the 2011-12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2011-12 financial year, the assistance received date for direct lending assistance will be the date their loan was issued in the 2001-2002 financial year.  If they then commence receive ongoing mortgage relief on this loan in the 2010-11 financial year and continue to receive mortgage relief in the 2011-12 financial year, then the assistance received date for mortgage relief will be when it was first provided in the 2010-11 financial year.</w:t>
            </w:r>
          </w:p>
          <w:p>
            <w:r>
              <w:br/>
            </w:r>
            <w:r>
              <w:br/>
            </w:r>
            <w:hyperlink w:history="true" r:id="Rf7f5211905a9416e">
              <w:r>
                <w:rPr>
                  <w:rStyle w:val="Hyperlink"/>
                </w:rPr>
                <w:t xml:space="preserve">Home purchase assistance DSS 2012-13</w:t>
              </w:r>
            </w:hyperlink>
          </w:p>
          <w:p>
            <w:pPr>
              <w:spacing w:before="0" w:after="0"/>
            </w:pPr>
            <w:r>
              <w:rPr>
                <w:rStyle w:val="row-content"/>
                <w:color w:val="244061"/>
              </w:rPr>
              <w:t xml:space="preserve">       </w:t>
            </w:r>
            <w:hyperlink w:history="true" r:id="Rb6373c5ec11a4c5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2012-13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2012-13 financial year.</w:t>
            </w:r>
          </w:p>
          <w:p>
            <w:r>
              <w:rPr>
                <w:rStyle w:val="row-content"/>
              </w:rPr>
              <w:t xml:space="preserve">The originating date of assistance will precede 1/7/2012 whenever households commenced receiving an ongoing form of assistance in a previous financial year and continued to receive that assistance in the 2012-13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2012-13 financial year, the assistance received date for direct lending assistance will be the date their loan was issued in the 2001-2002 financial year.  If they then commence receive ongoing mortgage relief on this loan in the 2011-12 financial year and continue to receive mortgage relief in the 2012-13 financial year, then the assistance received date for mortgage relief will be when it was first provided in the 2011-12 financial year.</w:t>
            </w:r>
          </w:p>
          <w:p>
            <w:r>
              <w:br/>
            </w:r>
            <w:r>
              <w:br/>
            </w:r>
            <w:hyperlink w:history="true" r:id="R21768e01f7ba43eb">
              <w:r>
                <w:rPr>
                  <w:rStyle w:val="Hyperlink"/>
                </w:rPr>
                <w:t xml:space="preserve">Home purchase assistance DSS 2013-</w:t>
              </w:r>
            </w:hyperlink>
          </w:p>
          <w:p>
            <w:pPr>
              <w:spacing w:before="0" w:after="0"/>
            </w:pPr>
            <w:r>
              <w:rPr>
                <w:rStyle w:val="row-content"/>
                <w:color w:val="244061"/>
              </w:rPr>
              <w:t xml:space="preserve">       </w:t>
            </w:r>
            <w:hyperlink w:history="true" r:id="R3ee481a006974f0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rPr>
                <w:rStyle w:val="row-content"/>
              </w:rPr>
              <w:t xml:space="preserve">A separate record should be provided for each type of assistance provided to a household and the date the assistance was received.</w:t>
            </w:r>
          </w:p>
          <w:p>
            <w:r>
              <w:br/>
            </w:r>
            <w:r>
              <w:br/>
            </w:r>
            <w:hyperlink w:history="true" r:id="Rb3ac51656cf64dfc">
              <w:r>
                <w:rPr>
                  <w:rStyle w:val="Hyperlink"/>
                </w:rPr>
                <w:t xml:space="preserve">Private rent assistance DSS 2009-10</w:t>
              </w:r>
            </w:hyperlink>
          </w:p>
          <w:p>
            <w:pPr>
              <w:spacing w:before="0" w:after="0"/>
            </w:pPr>
            <w:r>
              <w:rPr>
                <w:rStyle w:val="row-content"/>
                <w:color w:val="244061"/>
              </w:rPr>
              <w:t xml:space="preserve">       </w:t>
            </w:r>
            <w:hyperlink w:history="true" r:id="Re5b604b79229438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2009) and they continued to receive this assistance, report the originating date of the assistance (i.e. the date the household first received the assistance).</w:t>
            </w:r>
          </w:p>
          <w:p>
            <w:r>
              <w:br/>
            </w:r>
            <w:r>
              <w:br/>
            </w:r>
            <w:hyperlink w:history="true" r:id="R3de7e71e8f5c4859">
              <w:r>
                <w:rPr>
                  <w:rStyle w:val="Hyperlink"/>
                </w:rPr>
                <w:t xml:space="preserve">Private rent assistance DSS 2010-11</w:t>
              </w:r>
            </w:hyperlink>
          </w:p>
          <w:p>
            <w:pPr>
              <w:spacing w:before="0" w:after="0"/>
            </w:pPr>
            <w:r>
              <w:rPr>
                <w:rStyle w:val="row-content"/>
                <w:color w:val="244061"/>
              </w:rPr>
              <w:t xml:space="preserve">       </w:t>
            </w:r>
            <w:hyperlink w:history="true" r:id="R99bbfee369ff4e6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2010) and they continued to receive this assistance, report the originating date of the assistance (i.e. the date the household first received the assistance).</w:t>
            </w:r>
          </w:p>
          <w:p>
            <w:r>
              <w:rPr>
                <w:rStyle w:val="row-content"/>
              </w:rPr>
              <w:t xml:space="preserve"> </w:t>
            </w:r>
          </w:p>
          <w:p>
            <w:r>
              <w:br/>
            </w:r>
            <w:r>
              <w:br/>
            </w:r>
            <w:hyperlink w:history="true" r:id="R48d73e57970d420f">
              <w:r>
                <w:rPr>
                  <w:rStyle w:val="Hyperlink"/>
                </w:rPr>
                <w:t xml:space="preserve">Private rent assistance DSS 2011-12</w:t>
              </w:r>
            </w:hyperlink>
          </w:p>
          <w:p>
            <w:pPr>
              <w:spacing w:before="0" w:after="0"/>
            </w:pPr>
            <w:r>
              <w:rPr>
                <w:rStyle w:val="row-content"/>
                <w:color w:val="244061"/>
              </w:rPr>
              <w:t xml:space="preserve">       </w:t>
            </w:r>
            <w:hyperlink w:history="true" r:id="R73ae84bc48c64bd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2011) and they continued to receive this assistance, report the originating date of the assistance (i.e. the date the household first received the assistance).</w:t>
            </w:r>
          </w:p>
          <w:p>
            <w:r>
              <w:br/>
            </w:r>
            <w:r>
              <w:br/>
            </w:r>
            <w:hyperlink w:history="true" r:id="R6192e40290c648cb">
              <w:r>
                <w:rPr>
                  <w:rStyle w:val="Hyperlink"/>
                </w:rPr>
                <w:t xml:space="preserve">Private rent assistance DSS 2012-13</w:t>
              </w:r>
            </w:hyperlink>
          </w:p>
          <w:p>
            <w:pPr>
              <w:spacing w:before="0" w:after="0"/>
            </w:pPr>
            <w:r>
              <w:rPr>
                <w:rStyle w:val="row-content"/>
                <w:color w:val="244061"/>
              </w:rPr>
              <w:t xml:space="preserve">       </w:t>
            </w:r>
            <w:hyperlink w:history="true" r:id="R0ab8e4f811f1497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p>
            <w:r>
              <w:br/>
            </w:r>
            <w:r>
              <w:br/>
            </w:r>
            <w:hyperlink w:history="true" r:id="Ra7aa87fb82404b2c">
              <w:r>
                <w:rPr>
                  <w:rStyle w:val="Hyperlink"/>
                </w:rPr>
                <w:t xml:space="preserve">Private rent assistance DSS 2013-</w:t>
              </w:r>
            </w:hyperlink>
          </w:p>
          <w:p>
            <w:pPr>
              <w:spacing w:before="0" w:after="0"/>
            </w:pPr>
            <w:r>
              <w:rPr>
                <w:rStyle w:val="row-content"/>
                <w:color w:val="244061"/>
              </w:rPr>
              <w:t xml:space="preserve">       </w:t>
            </w:r>
            <w:hyperlink w:history="true" r:id="R3e260ca8a3c840cc">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PRA_DATE.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br/>
            </w:r>
            <w:r>
              <w:br/>
            </w:r>
          </w:p>
        </w:tc>
      </w:tr>
    </w:tbl>
    <w:p/>
    <w:tbl>
      <w:tblPr>
        <w:tblStyle w:val="TableGrid"/>
        <w:tblW w:w="0" w:type="auto"/>
      </w:tblPr>
    </w:tbl>
    <w:p>
      <w:r>
        <w:br/>
      </w:r>
    </w:p>
    <w:sectPr>
      <w:footerReference xmlns:r="http://schemas.openxmlformats.org/officeDocument/2006/relationships" w:type="default" r:id="R2b9bb54bf9a6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36806f981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bb54bf9a64b8a" /><Relationship Type="http://schemas.openxmlformats.org/officeDocument/2006/relationships/header" Target="/word/header1.xml" Id="Rd814c5733cc34dfd" /><Relationship Type="http://schemas.openxmlformats.org/officeDocument/2006/relationships/settings" Target="/word/settings.xml" Id="Ra80217dd42274b7c" /><Relationship Type="http://schemas.openxmlformats.org/officeDocument/2006/relationships/styles" Target="/word/styles.xml" Id="Rb9a33daa5fbf4122" /><Relationship Type="http://schemas.openxmlformats.org/officeDocument/2006/relationships/hyperlink" Target="https://meteor.aihw.gov.au/RegistrationAuthority/1" TargetMode="External" Id="R604b54cec2674ac0" /><Relationship Type="http://schemas.openxmlformats.org/officeDocument/2006/relationships/hyperlink" Target="https://meteor.aihw.gov.au/RegistrationAuthority/11" TargetMode="External" Id="R7b5a484618514a6d" /><Relationship Type="http://schemas.openxmlformats.org/officeDocument/2006/relationships/hyperlink" Target="https://meteor.aihw.gov.au/content/327202" TargetMode="External" Id="R8561564fac4b4c72" /><Relationship Type="http://schemas.openxmlformats.org/officeDocument/2006/relationships/hyperlink" Target="https://meteor.aihw.gov.au/content/269513" TargetMode="External" Id="Ra85b8bf25800472c" /><Relationship Type="http://schemas.openxmlformats.org/officeDocument/2006/relationships/hyperlink" Target="https://meteor.aihw.gov.au/RegistrationAuthority/1" TargetMode="External" Id="R4973148f7f964970" /><Relationship Type="http://schemas.openxmlformats.org/officeDocument/2006/relationships/hyperlink" Target="https://meteor.aihw.gov.au/RegistrationAuthority/11" TargetMode="External" Id="R4d93f49f1ba746f5" /><Relationship Type="http://schemas.openxmlformats.org/officeDocument/2006/relationships/hyperlink" Target="https://meteor.aihw.gov.au/content/327202" TargetMode="External" Id="Rd4c3ce79ca614f67" /><Relationship Type="http://schemas.openxmlformats.org/officeDocument/2006/relationships/hyperlink" Target="https://meteor.aihw.gov.au/content/327202" TargetMode="External" Id="R0db6efc4865f4224" /><Relationship Type="http://schemas.openxmlformats.org/officeDocument/2006/relationships/hyperlink" Target="https://meteor.aihw.gov.au/content/327202" TargetMode="External" Id="R658ff0fc5753461a" /><Relationship Type="http://schemas.openxmlformats.org/officeDocument/2006/relationships/hyperlink" Target="https://meteor.aihw.gov.au/content/320989" TargetMode="External" Id="Raa600537e6104a36" /><Relationship Type="http://schemas.openxmlformats.org/officeDocument/2006/relationships/hyperlink" Target="https://meteor.aihw.gov.au/content/269249" TargetMode="External" Id="R08ee3a4fdf7b4869" /><Relationship Type="http://schemas.openxmlformats.org/officeDocument/2006/relationships/hyperlink" Target="https://meteor.aihw.gov.au/content/270566" TargetMode="External" Id="R80f3468d44834439" /><Relationship Type="http://schemas.openxmlformats.org/officeDocument/2006/relationships/hyperlink" Target="https://meteor.aihw.gov.au/RegistrationAuthority/19" TargetMode="External" Id="R811a758037fb48d9" /><Relationship Type="http://schemas.openxmlformats.org/officeDocument/2006/relationships/hyperlink" Target="https://meteor.aihw.gov.au/RegistrationAuthority/24" TargetMode="External" Id="Rcfaa4bd9bd2942fc" /><Relationship Type="http://schemas.openxmlformats.org/officeDocument/2006/relationships/hyperlink" Target="https://meteor.aihw.gov.au/RegistrationAuthority/23" TargetMode="External" Id="R4b26a3d8fd404baf" /><Relationship Type="http://schemas.openxmlformats.org/officeDocument/2006/relationships/hyperlink" Target="https://meteor.aihw.gov.au/RegistrationAuthority/17" TargetMode="External" Id="R03ad922412914c77" /><Relationship Type="http://schemas.openxmlformats.org/officeDocument/2006/relationships/hyperlink" Target="https://meteor.aihw.gov.au/RegistrationAuthority/10" TargetMode="External" Id="Rc096444953134c26" /><Relationship Type="http://schemas.openxmlformats.org/officeDocument/2006/relationships/hyperlink" Target="https://meteor.aihw.gov.au/RegistrationAuthority/1" TargetMode="External" Id="Rc151cdf5c99f4fec" /><Relationship Type="http://schemas.openxmlformats.org/officeDocument/2006/relationships/hyperlink" Target="https://meteor.aihw.gov.au/RegistrationAuthority/16" TargetMode="External" Id="R6ed15bc77c9a47e0" /><Relationship Type="http://schemas.openxmlformats.org/officeDocument/2006/relationships/hyperlink" Target="https://meteor.aihw.gov.au/RegistrationAuthority/13" TargetMode="External" Id="R4df80a4449574c0c" /><Relationship Type="http://schemas.openxmlformats.org/officeDocument/2006/relationships/hyperlink" Target="https://meteor.aihw.gov.au/RegistrationAuthority/12" TargetMode="External" Id="R63a9d9e751bb4a36" /><Relationship Type="http://schemas.openxmlformats.org/officeDocument/2006/relationships/hyperlink" Target="https://meteor.aihw.gov.au/RegistrationAuthority/14" TargetMode="External" Id="Rb33d17c2e81a4895" /><Relationship Type="http://schemas.openxmlformats.org/officeDocument/2006/relationships/hyperlink" Target="https://meteor.aihw.gov.au/RegistrationAuthority/11" TargetMode="External" Id="R046d930fb61c43a5" /><Relationship Type="http://schemas.openxmlformats.org/officeDocument/2006/relationships/hyperlink" Target="https://meteor.aihw.gov.au/RegistrationAuthority/3" TargetMode="External" Id="R435222f7b125424f" /><Relationship Type="http://schemas.openxmlformats.org/officeDocument/2006/relationships/hyperlink" Target="https://meteor.aihw.gov.au/RegistrationAuthority/6" TargetMode="External" Id="R82e0177e407d4848" /><Relationship Type="http://schemas.openxmlformats.org/officeDocument/2006/relationships/hyperlink" Target="https://meteor.aihw.gov.au/RegistrationAuthority/8" TargetMode="External" Id="R2f970d874ae2479f" /><Relationship Type="http://schemas.openxmlformats.org/officeDocument/2006/relationships/hyperlink" Target="https://meteor.aihw.gov.au/RegistrationAuthority/15" TargetMode="External" Id="Rdefe6b9fe8cd4552" /><Relationship Type="http://schemas.openxmlformats.org/officeDocument/2006/relationships/hyperlink" Target="https://meteor.aihw.gov.au/RegistrationAuthority/2" TargetMode="External" Id="R255f7cd8df7a4d11" /><Relationship Type="http://schemas.openxmlformats.org/officeDocument/2006/relationships/hyperlink" Target="https://meteor.aihw.gov.au/RegistrationAuthority/4" TargetMode="External" Id="R46c8938b15264a41" /><Relationship Type="http://schemas.openxmlformats.org/officeDocument/2006/relationships/hyperlink" Target="https://meteor.aihw.gov.au/content/273487" TargetMode="External" Id="Rc61391743bda4625" /><Relationship Type="http://schemas.openxmlformats.org/officeDocument/2006/relationships/image" Target="/media/image.gif" Id="R83bb11a6bc4545cf" /><Relationship Type="http://schemas.openxmlformats.org/officeDocument/2006/relationships/hyperlink" Target="https://meteor.aihw.gov.au/content/386622" TargetMode="External" Id="Rcf81319c8a6a452d" /><Relationship Type="http://schemas.openxmlformats.org/officeDocument/2006/relationships/hyperlink" Target="https://meteor.aihw.gov.au/RegistrationAuthority/1" TargetMode="External" Id="R87e5a5552fb64c7d" /><Relationship Type="http://schemas.openxmlformats.org/officeDocument/2006/relationships/hyperlink" Target="https://meteor.aihw.gov.au/content/386624" TargetMode="External" Id="Rcec4a561134343c6" /><Relationship Type="http://schemas.openxmlformats.org/officeDocument/2006/relationships/hyperlink" Target="https://meteor.aihw.gov.au/RegistrationAuthority/1" TargetMode="External" Id="Raaef9f3ba7514c07" /><Relationship Type="http://schemas.openxmlformats.org/officeDocument/2006/relationships/hyperlink" Target="https://meteor.aihw.gov.au/content/386626" TargetMode="External" Id="R474beccf82914165" /><Relationship Type="http://schemas.openxmlformats.org/officeDocument/2006/relationships/hyperlink" Target="https://meteor.aihw.gov.au/RegistrationAuthority/1" TargetMode="External" Id="R928e154f90ce45b1" /><Relationship Type="http://schemas.openxmlformats.org/officeDocument/2006/relationships/hyperlink" Target="https://meteor.aihw.gov.au/content/386620" TargetMode="External" Id="R5470086aa4e848fc" /><Relationship Type="http://schemas.openxmlformats.org/officeDocument/2006/relationships/hyperlink" Target="https://meteor.aihw.gov.au/RegistrationAuthority/1" TargetMode="External" Id="R89ca190fba124e43" /><Relationship Type="http://schemas.openxmlformats.org/officeDocument/2006/relationships/hyperlink" Target="https://meteor.aihw.gov.au/content/388624" TargetMode="External" Id="R0ec3c093441d417f" /><Relationship Type="http://schemas.openxmlformats.org/officeDocument/2006/relationships/hyperlink" Target="https://meteor.aihw.gov.au/RegistrationAuthority/11" TargetMode="External" Id="R135a74e477d74aa8" /><Relationship Type="http://schemas.openxmlformats.org/officeDocument/2006/relationships/hyperlink" Target="https://meteor.aihw.gov.au/content/478773" TargetMode="External" Id="Rd929a7a39cfa4c11" /><Relationship Type="http://schemas.openxmlformats.org/officeDocument/2006/relationships/hyperlink" Target="https://meteor.aihw.gov.au/RegistrationAuthority/11" TargetMode="External" Id="R8e420d5b78744156" /><Relationship Type="http://schemas.openxmlformats.org/officeDocument/2006/relationships/hyperlink" Target="https://meteor.aihw.gov.au/content/480487" TargetMode="External" Id="R442b1e932e3f491c" /><Relationship Type="http://schemas.openxmlformats.org/officeDocument/2006/relationships/hyperlink" Target="https://meteor.aihw.gov.au/RegistrationAuthority/11" TargetMode="External" Id="R47dbe862b9cb4c8a" /><Relationship Type="http://schemas.openxmlformats.org/officeDocument/2006/relationships/hyperlink" Target="https://meteor.aihw.gov.au/content/563456" TargetMode="External" Id="Rf7f5211905a9416e" /><Relationship Type="http://schemas.openxmlformats.org/officeDocument/2006/relationships/hyperlink" Target="https://meteor.aihw.gov.au/RegistrationAuthority/11" TargetMode="External" Id="Rb6373c5ec11a4c56" /><Relationship Type="http://schemas.openxmlformats.org/officeDocument/2006/relationships/hyperlink" Target="https://meteor.aihw.gov.au/content/596710" TargetMode="External" Id="R21768e01f7ba43eb" /><Relationship Type="http://schemas.openxmlformats.org/officeDocument/2006/relationships/hyperlink" Target="https://meteor.aihw.gov.au/RegistrationAuthority/11" TargetMode="External" Id="R3ee481a006974f0b" /><Relationship Type="http://schemas.openxmlformats.org/officeDocument/2006/relationships/hyperlink" Target="https://meteor.aihw.gov.au/content/385238" TargetMode="External" Id="Rb3ac51656cf64dfc" /><Relationship Type="http://schemas.openxmlformats.org/officeDocument/2006/relationships/hyperlink" Target="https://meteor.aihw.gov.au/RegistrationAuthority/11" TargetMode="External" Id="Re5b604b79229438b" /><Relationship Type="http://schemas.openxmlformats.org/officeDocument/2006/relationships/hyperlink" Target="https://meteor.aihw.gov.au/content/478801" TargetMode="External" Id="R3de7e71e8f5c4859" /><Relationship Type="http://schemas.openxmlformats.org/officeDocument/2006/relationships/hyperlink" Target="https://meteor.aihw.gov.au/RegistrationAuthority/11" TargetMode="External" Id="R99bbfee369ff4e65" /><Relationship Type="http://schemas.openxmlformats.org/officeDocument/2006/relationships/hyperlink" Target="https://meteor.aihw.gov.au/content/480492" TargetMode="External" Id="R48d73e57970d420f" /><Relationship Type="http://schemas.openxmlformats.org/officeDocument/2006/relationships/hyperlink" Target="https://meteor.aihw.gov.au/RegistrationAuthority/11" TargetMode="External" Id="R73ae84bc48c64bd3" /><Relationship Type="http://schemas.openxmlformats.org/officeDocument/2006/relationships/hyperlink" Target="https://meteor.aihw.gov.au/content/565255" TargetMode="External" Id="R6192e40290c648cb" /><Relationship Type="http://schemas.openxmlformats.org/officeDocument/2006/relationships/hyperlink" Target="https://meteor.aihw.gov.au/RegistrationAuthority/11" TargetMode="External" Id="R0ab8e4f811f1497e" /><Relationship Type="http://schemas.openxmlformats.org/officeDocument/2006/relationships/hyperlink" Target="https://meteor.aihw.gov.au/content/596529" TargetMode="External" Id="Ra7aa87fb82404b2c" /><Relationship Type="http://schemas.openxmlformats.org/officeDocument/2006/relationships/hyperlink" Target="https://meteor.aihw.gov.au/RegistrationAuthority/11" TargetMode="External" Id="R3e260ca8a3c840cc" /></Relationships>
</file>

<file path=word/_rels/header1.xml.rels>&#65279;<?xml version="1.0" encoding="utf-8"?><Relationships xmlns="http://schemas.openxmlformats.org/package/2006/relationships"><Relationship Type="http://schemas.openxmlformats.org/officeDocument/2006/relationships/image" Target="/media/image.png" Id="Rc5836806f981477c" /></Relationships>
</file>