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62729397e4e6c" /></Relationships>
</file>

<file path=word/document.xml><?xml version="1.0" encoding="utf-8"?>
<w:document xmlns:r="http://schemas.openxmlformats.org/officeDocument/2006/relationships" xmlns:w="http://schemas.openxmlformats.org/wordprocessingml/2006/main">
  <w:body>
    <w:p>
      <w:pPr>
        <w:pStyle w:val="Title"/>
      </w:pPr>
      <w:r>
        <w:t>Person (employed)—status in employment,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(employed)—status in employment,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a19bf22834186">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position in relation to their employment,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8d214bb73e4265">
              <w:r>
                <w:rPr>
                  <w:rStyle w:val="Hyperlink"/>
                </w:rPr>
                <w:t xml:space="preserve">Person (employed)—status in employment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ab43903e154f5c">
              <w:r>
                <w:rPr>
                  <w:rStyle w:val="Hyperlink"/>
                </w:rPr>
                <w:t xml:space="preserve">Status in employment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Own account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Contributing family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Employee</w:t>
            </w:r>
          </w:p>
          <w:p>
            <w:pPr>
              <w:spacing w:after="160"/>
            </w:pPr>
            <w:r>
              <w:rPr>
                <w:rStyle w:val="row-content-rich-text"/>
              </w:rPr>
              <w:t xml:space="preserve">This code represents a person who works for a public or private employer and receives remuneration in wages, salary, or a retainer fee from their employer while working on a commission basis or for tips, piece-rates or payment in kind. An employee may also be a person who operates his or her own incorporated enterprise with or without hiring employees.</w:t>
            </w:r>
          </w:p>
          <w:p>
            <w:pPr>
              <w:spacing w:after="160"/>
            </w:pPr>
            <w:r>
              <w:rPr>
                <w:rStyle w:val="row-content-rich-text"/>
              </w:rPr>
              <w:t xml:space="preserve">CODE 2     Employer</w:t>
            </w:r>
          </w:p>
          <w:p>
            <w:pPr>
              <w:spacing w:after="160"/>
            </w:pPr>
            <w:r>
              <w:rPr>
                <w:rStyle w:val="row-content-rich-text"/>
              </w:rPr>
              <w:t xml:space="preserve">This code represents a person who operates his or her own unincorporated economic enterprise or engages independently in a profession or trade, and hires one or more employees.</w:t>
            </w:r>
          </w:p>
          <w:p>
            <w:pPr>
              <w:spacing w:after="160"/>
            </w:pPr>
            <w:r>
              <w:rPr>
                <w:rStyle w:val="row-content-rich-text"/>
              </w:rPr>
              <w:t xml:space="preserve">CODE 3     Own account worker</w:t>
            </w:r>
          </w:p>
          <w:p>
            <w:pPr>
              <w:spacing w:after="160"/>
            </w:pPr>
            <w:r>
              <w:rPr>
                <w:rStyle w:val="row-content-rich-text"/>
              </w:rPr>
              <w:t xml:space="preserve">This code represents a person who operates his or her own unincorporated economic enterprise or engages independently in a profession or trade, and hires no employees.</w:t>
            </w:r>
          </w:p>
          <w:p>
            <w:pPr>
              <w:spacing w:after="160"/>
            </w:pPr>
            <w:r>
              <w:rPr>
                <w:rStyle w:val="row-content-rich-text"/>
              </w:rPr>
              <w:t xml:space="preserve">CODE 4     Contributing family worker</w:t>
            </w:r>
          </w:p>
          <w:p>
            <w:pPr>
              <w:spacing w:after="160"/>
            </w:pPr>
            <w:r>
              <w:rPr>
                <w:rStyle w:val="row-content-rich-text"/>
              </w:rPr>
              <w:t xml:space="preserve">This code represents a person who works without pay in an economic enterprise operated by a relative.</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Labour Statistics Concepts, Sources and Methods. Cat. no. 6102.0. Canberra: ABS. Reference through: </w:t>
            </w:r>
            <w:hyperlink w:history="true" r:id="R075b275be0724d03">
              <w:r>
                <w:rPr>
                  <w:rStyle w:val="Hyperlink"/>
                </w:rPr>
                <w:t xml:space="preserve">http://www.abs.gov.au/Ausstats/abs@.nsf/</w:t>
              </w:r>
              <w:r>
                <w:br/>
              </w:r>
              <w:r>
                <w:rPr>
                  <w:rStyle w:val="row-content-rich-text"/>
                </w:rPr>
                <w:t xml:space="preserve">66f306f503e529a5ca25697e0017661f/</w:t>
              </w:r>
              <w:r>
                <w:br/>
              </w:r>
              <w:r>
                <w:rPr>
                  <w:rStyle w:val="row-content-rich-text"/>
                </w:rPr>
                <w:t xml:space="preserve">afeef7e2813c764dca25697e0018fed2!OpenDocument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Usually the standard applies to the 'main job' in which the person is employed (that is, the job in which the person usually works the most hours). However, it may also be applied to the person's 'last job', 'second job',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10c132e695342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810c132e695342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23a14da8114144"/>
                            <a:srcRect/>
                            <a:stretch>
                              <a:fillRect/>
                            </a:stretch>
                          </pic:blipFill>
                          <pic:spPr bwMode="auto">
                            <a:xfrm>
                              <a:off x="0" y="0"/>
                              <a:ext cx="152400" cy="152400"/>
                            </a:xfrm>
                            <a:prstGeom prst="rect">
                              <a:avLst/>
                            </a:prstGeom>
                          </pic:spPr>
                        </pic:pic>
                      </a:graphicData>
                    </a:graphic>
                  </wp:inline>
                </w:drawing>
              </w:r>
              <w:r>
                <w:rPr>
                  <w:rStyle w:val="Hyperlink"/>
                </w:rPr>
                <w:t xml:space="preserve"> Status in employment, version 2, DE, NCSDD, NCSIMG,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f0ab292a6b5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f5d227c1b42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ab292a6b547de" /><Relationship Type="http://schemas.openxmlformats.org/officeDocument/2006/relationships/header" Target="/word/header1.xml" Id="R11f6332383804023" /><Relationship Type="http://schemas.openxmlformats.org/officeDocument/2006/relationships/settings" Target="/word/settings.xml" Id="Rbeae8610a3e3471a" /><Relationship Type="http://schemas.openxmlformats.org/officeDocument/2006/relationships/styles" Target="/word/styles.xml" Id="R7f2d553cafda402c" /><Relationship Type="http://schemas.openxmlformats.org/officeDocument/2006/relationships/image" Target="/media/image.gif" Id="R4b23a14da8114144" /><Relationship Type="http://schemas.openxmlformats.org/officeDocument/2006/relationships/hyperlink" Target="https://meteor.aihw.gov.au/RegistrationAuthority/1" TargetMode="External" Id="R040a19bf22834186" /><Relationship Type="http://schemas.openxmlformats.org/officeDocument/2006/relationships/hyperlink" Target="https://meteor.aihw.gov.au/content/269469" TargetMode="External" Id="R178d214bb73e4265" /><Relationship Type="http://schemas.openxmlformats.org/officeDocument/2006/relationships/hyperlink" Target="https://meteor.aihw.gov.au/content/270622" TargetMode="External" Id="R08ab43903e154f5c" /><Relationship Type="http://schemas.openxmlformats.org/officeDocument/2006/relationships/hyperlink" Target="http://www.abs.gov.au/Ausstats/abs@.nsf/66f306f503e529a5ca25697e0017661f/afeef7e2813c764dca25697e0018fed2!OpenDocument" TargetMode="External" Id="R075b275be0724d03" /><Relationship Type="http://schemas.openxmlformats.org/officeDocument/2006/relationships/hyperlink" Target="https://meteor.aihw.gov.au/content/273938" TargetMode="External" Id="R810c132e695342b7" /></Relationships>
</file>

<file path=word/_rels/header1.xml.rels>&#65279;<?xml version="1.0" encoding="utf-8"?><Relationships xmlns="http://schemas.openxmlformats.org/package/2006/relationships"><Relationship Type="http://schemas.openxmlformats.org/officeDocument/2006/relationships/image" Target="/media/image.png" Id="R6f7f5d227c1b42e8" /></Relationships>
</file>