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00a34235a46d3"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5ada3cb4142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7101dc093141ac">
              <w:r>
                <w:rPr>
                  <w:rStyle w:val="Hyperlink"/>
                </w:rPr>
                <w:t xml:space="preserve">Episode of treatment for alcohol and other drugs—referral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81fe98f7240ea">
              <w:r>
                <w:rPr>
                  <w:rStyle w:val="Hyperlink"/>
                </w:rPr>
                <w:t xml:space="preserve">Referral source for alcohol and other drug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Family member/friend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community/health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Correctional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Police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Court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     Medical practitioner</w:t>
            </w:r>
          </w:p>
          <w:p>
            <w:pPr>
              <w:spacing w:after="160"/>
            </w:pPr>
            <w:r>
              <w:rPr>
                <w:rStyle w:val="row-content-rich-text"/>
              </w:rPr>
              <w:t xml:space="preserve">Includes medical specialists, vocationally registered general practitioners, vocationally registered general practitioner trainees and other primary-care medical practitioners in private practice.</w:t>
            </w:r>
          </w:p>
          <w:p>
            <w:pPr>
              <w:spacing w:after="160"/>
            </w:pPr>
            <w:r>
              <w:rPr>
                <w:rStyle w:val="row-content-rich-text"/>
              </w:rPr>
              <w:t xml:space="preserve">CODE 04     Hospital</w:t>
            </w:r>
          </w:p>
          <w:p>
            <w:pPr>
              <w:spacing w:after="160"/>
            </w:pPr>
            <w:r>
              <w:rPr>
                <w:rStyle w:val="row-content-rich-text"/>
              </w:rPr>
              <w:t xml:space="preserve">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p>
            <w:pPr>
              <w:spacing w:after="160"/>
            </w:pPr>
            <w:r>
              <w:rPr>
                <w:rStyle w:val="row-content-rich-text"/>
              </w:rPr>
              <w:t xml:space="preserve">CODE 05     Mental health care service</w:t>
            </w:r>
          </w:p>
          <w:p>
            <w:pPr>
              <w:spacing w:after="160"/>
            </w:pPr>
            <w:r>
              <w:rPr>
                <w:rStyle w:val="row-content-rich-text"/>
              </w:rPr>
              <w:t xml:space="preserve">Includes both residential and non-residential services.</w:t>
            </w:r>
            <w:r>
              <w:br/>
            </w:r>
            <w:r>
              <w:rPr>
                <w:rStyle w:val="row-content-rich-text"/>
              </w:rPr>
              <w:t xml:space="preserve">Includes psychiatric hospitals and psychiatric units within and outside of hospitals.</w:t>
            </w:r>
          </w:p>
          <w:p>
            <w:pPr>
              <w:spacing w:after="160"/>
            </w:pPr>
            <w:r>
              <w:rPr>
                <w:rStyle w:val="row-content-rich-text"/>
              </w:rPr>
              <w:t xml:space="preserve">CODE 06     Alcohol and other drug treatment service</w:t>
            </w:r>
          </w:p>
          <w:p>
            <w:pPr>
              <w:spacing w:after="160"/>
            </w:pPr>
            <w:r>
              <w:rPr>
                <w:rStyle w:val="row-content-rich-text"/>
              </w:rPr>
              <w:t xml:space="preserve">Includes both residential and non-residential services. Includes drug and alcohol units within and outside of hospitals.</w:t>
            </w:r>
          </w:p>
          <w:p>
            <w:pPr>
              <w:spacing w:after="160"/>
            </w:pPr>
            <w:r>
              <w:rPr>
                <w:rStyle w:val="row-content-rich-text"/>
              </w:rPr>
              <w:t xml:space="preserve">CODE 07     Other community/health care service</w:t>
            </w:r>
          </w:p>
          <w:p>
            <w:pPr>
              <w:spacing w:after="160"/>
            </w:pPr>
            <w:r>
              <w:rPr>
                <w:rStyle w:val="row-content-rich-text"/>
              </w:rPr>
              <w:t xml:space="preserve">Includes outpatient clinics and aged care facilities.</w:t>
            </w:r>
          </w:p>
          <w:p>
            <w:pPr>
              <w:spacing w:after="160"/>
            </w:pPr>
            <w:r>
              <w:rPr>
                <w:rStyle w:val="row-content-rich-text"/>
              </w:rPr>
              <w:t xml:space="preserve">CODE 09     Police diversion</w:t>
            </w:r>
          </w:p>
          <w:p>
            <w:pPr>
              <w:spacing w:after="160"/>
            </w:pPr>
            <w:r>
              <w:rPr>
                <w:rStyle w:val="row-content-rich-text"/>
              </w:rPr>
              <w:t xml:space="preserve">This code should be used when a person detained for a minor drug offence is formally referred to treatment by the police in order to divert the offender from the criminal justice pathway.</w:t>
            </w:r>
          </w:p>
          <w:p>
            <w:pPr>
              <w:spacing w:after="160"/>
            </w:pPr>
            <w:r>
              <w:rPr>
                <w:rStyle w:val="row-content-rich-text"/>
              </w:rPr>
              <w:t xml:space="preserve">CODE 10     Court diversion</w:t>
            </w:r>
          </w:p>
          <w:p>
            <w:pPr>
              <w:spacing w:after="160"/>
            </w:pPr>
            <w:r>
              <w:rPr>
                <w:rStyle w:val="row-content-rich-text"/>
              </w:rPr>
              <w:t xml:space="preserve">This code refers to the diversion of an offender into drug education, assessment and treatment at the discretion of a magistrate. This may occur at the point of bail or prior to sentencing.</w:t>
            </w:r>
          </w:p>
          <w:p>
            <w:pPr>
              <w:spacing w:after="160"/>
            </w:pPr>
            <w:r>
              <w:rPr>
                <w:rStyle w:val="row-content-rich-text"/>
              </w:rPr>
              <w:t xml:space="preserve">CODE 98     Other</w:t>
            </w:r>
          </w:p>
          <w:p>
            <w:pPr/>
            <w:r>
              <w:rPr>
                <w:rStyle w:val="row-content-rich-text"/>
              </w:rPr>
              <w:t xml:space="preserve">Includes persons referred under a legislative act (other than Drug </w:t>
            </w:r>
            <w:r>
              <w:rPr>
                <w:rStyle w:val="row-content-rich-text"/>
                <w:i/>
              </w:rPr>
              <w:t xml:space="preserve">Diversion Act</w:t>
            </w:r>
            <w:r>
              <w:rPr>
                <w:rStyle w:val="row-content-rich-text"/>
              </w:rPr>
              <w:t xml:space="preserve">) e.g. </w:t>
            </w:r>
            <w:r>
              <w:rPr>
                <w:rStyle w:val="row-content-rich-text"/>
                <w:i/>
              </w:rPr>
              <w:t xml:space="preserve">Mental Health Act</w:t>
            </w:r>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inter-sectoral patient/client flow and for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f71810a4a75470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71810a4a75470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47d2f8859d49af"/>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alcohol and other drug treatment service, version 3,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f293e608534b3e">
              <w:r>
                <w:rPr>
                  <w:rStyle w:val="Hyperlink"/>
                </w:rPr>
                <w:t xml:space="preserve">Alcohol and other drug treatment services NMDS</w:t>
              </w:r>
            </w:hyperlink>
          </w:p>
          <w:p>
            <w:pPr>
              <w:spacing w:before="0" w:after="0"/>
            </w:pPr>
            <w:r>
              <w:rPr>
                <w:rStyle w:val="row-content"/>
                <w:color w:val="244061"/>
              </w:rPr>
              <w:t xml:space="preserve">       </w:t>
            </w:r>
            <w:hyperlink w:history="true" r:id="R60a39cfd844046b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477c3b4ac4e4f7b">
              <w:r>
                <w:rPr>
                  <w:rStyle w:val="Hyperlink"/>
                </w:rPr>
                <w:t xml:space="preserve">Alcohol and other drug treatment services NMDS</w:t>
              </w:r>
            </w:hyperlink>
          </w:p>
          <w:p>
            <w:pPr>
              <w:spacing w:before="0" w:after="0"/>
            </w:pPr>
            <w:r>
              <w:rPr>
                <w:rStyle w:val="row-content"/>
                <w:color w:val="244061"/>
              </w:rPr>
              <w:t xml:space="preserve">       </w:t>
            </w:r>
            <w:hyperlink w:history="true" r:id="R1af02bcc2a41488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a738678b92146a5">
              <w:r>
                <w:rPr>
                  <w:rStyle w:val="Hyperlink"/>
                </w:rPr>
                <w:t xml:space="preserve">Alcohol and other drug treatment services NMDS 2007-08</w:t>
              </w:r>
            </w:hyperlink>
          </w:p>
          <w:p>
            <w:pPr>
              <w:spacing w:before="0" w:after="0"/>
            </w:pPr>
            <w:r>
              <w:rPr>
                <w:rStyle w:val="row-content"/>
                <w:color w:val="244061"/>
              </w:rPr>
              <w:t xml:space="preserve">       </w:t>
            </w:r>
            <w:hyperlink w:history="true" r:id="Rfacfea638cf543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6c0782d6d1e432f">
              <w:r>
                <w:rPr>
                  <w:rStyle w:val="Hyperlink"/>
                </w:rPr>
                <w:t xml:space="preserve">Alcohol and other drug treatment services NMDS 2008-10</w:t>
              </w:r>
            </w:hyperlink>
          </w:p>
          <w:p>
            <w:pPr>
              <w:spacing w:before="0" w:after="0"/>
            </w:pPr>
            <w:r>
              <w:rPr>
                <w:rStyle w:val="row-content"/>
                <w:color w:val="244061"/>
              </w:rPr>
              <w:t xml:space="preserve">       </w:t>
            </w:r>
            <w:hyperlink w:history="true" r:id="R7f7bb215dde144d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463c426b8d884785">
              <w:r>
                <w:rPr>
                  <w:rStyle w:val="Hyperlink"/>
                </w:rPr>
                <w:t xml:space="preserve">Alcohol and other drug treatment services NMDS 2010-11</w:t>
              </w:r>
            </w:hyperlink>
          </w:p>
          <w:p>
            <w:pPr>
              <w:spacing w:before="0" w:after="0"/>
            </w:pPr>
            <w:r>
              <w:rPr>
                <w:rStyle w:val="row-content"/>
                <w:color w:val="244061"/>
              </w:rPr>
              <w:t xml:space="preserve">       </w:t>
            </w:r>
            <w:hyperlink w:history="true" r:id="R4dba998e736043b7">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a0d791506f24fd8">
              <w:r>
                <w:rPr>
                  <w:rStyle w:val="Hyperlink"/>
                </w:rPr>
                <w:t xml:space="preserve">Alcohol and other drug treatment services NMDS 2011-12</w:t>
              </w:r>
            </w:hyperlink>
          </w:p>
          <w:p>
            <w:pPr>
              <w:spacing w:before="0" w:after="0"/>
            </w:pPr>
            <w:r>
              <w:rPr>
                <w:rStyle w:val="row-content"/>
                <w:color w:val="244061"/>
              </w:rPr>
              <w:t xml:space="preserve">       </w:t>
            </w:r>
            <w:hyperlink w:history="true" r:id="R5635ceffb4d94c1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e8e638db614e0c">
              <w:r>
                <w:rPr>
                  <w:rStyle w:val="Hyperlink"/>
                </w:rPr>
                <w:t xml:space="preserve">Alcohol and other drug treatment services NMDS 2012-13</w:t>
              </w:r>
            </w:hyperlink>
          </w:p>
          <w:p>
            <w:pPr>
              <w:spacing w:before="0" w:after="0"/>
            </w:pPr>
            <w:r>
              <w:rPr>
                <w:rStyle w:val="row-content"/>
                <w:color w:val="244061"/>
              </w:rPr>
              <w:t xml:space="preserve">       </w:t>
            </w:r>
            <w:hyperlink w:history="true" r:id="Re98472a6a0c7455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a8cfb852774d4b">
              <w:r>
                <w:rPr>
                  <w:rStyle w:val="Hyperlink"/>
                </w:rPr>
                <w:t xml:space="preserve">Alcohol and other drug treatment services NMDS 2013-15</w:t>
              </w:r>
            </w:hyperlink>
          </w:p>
          <w:p>
            <w:pPr>
              <w:spacing w:before="0" w:after="0"/>
            </w:pPr>
            <w:r>
              <w:rPr>
                <w:rStyle w:val="row-content"/>
                <w:color w:val="244061"/>
              </w:rPr>
              <w:t xml:space="preserve">       </w:t>
            </w:r>
            <w:hyperlink w:history="true" r:id="R1bef7d4815f94e6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53e761e8c304acc">
              <w:r>
                <w:rPr>
                  <w:rStyle w:val="Hyperlink"/>
                </w:rPr>
                <w:t xml:space="preserve">Alcohol and other drug treatment services NMDS 2015-18</w:t>
              </w:r>
            </w:hyperlink>
          </w:p>
          <w:p>
            <w:pPr>
              <w:spacing w:before="0" w:after="0"/>
            </w:pPr>
            <w:r>
              <w:rPr>
                <w:rStyle w:val="row-content"/>
                <w:color w:val="244061"/>
              </w:rPr>
              <w:t xml:space="preserve">       </w:t>
            </w:r>
            <w:hyperlink w:history="true" r:id="Rc83c66fac0d94c7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c380f7668ad04690">
              <w:r>
                <w:rPr>
                  <w:rStyle w:val="Hyperlink"/>
                </w:rPr>
                <w:t xml:space="preserve">Alcohol and other drug treatment services NMDS 2018-19</w:t>
              </w:r>
            </w:hyperlink>
          </w:p>
          <w:p>
            <w:pPr>
              <w:spacing w:before="0" w:after="0"/>
            </w:pPr>
            <w:r>
              <w:rPr>
                <w:rStyle w:val="row-content"/>
                <w:color w:val="244061"/>
              </w:rPr>
              <w:t xml:space="preserve">       </w:t>
            </w:r>
            <w:hyperlink w:history="true" r:id="Rd616be197bdb44c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30eac59f044fc8">
              <w:r>
                <w:rPr>
                  <w:rStyle w:val="Hyperlink"/>
                </w:rPr>
                <w:t xml:space="preserve">Alcohol and other drug treatment services NMDS 2019–20</w:t>
              </w:r>
            </w:hyperlink>
          </w:p>
          <w:p>
            <w:pPr>
              <w:spacing w:before="0" w:after="0"/>
            </w:pPr>
            <w:r>
              <w:rPr>
                <w:rStyle w:val="row-content"/>
                <w:color w:val="244061"/>
              </w:rPr>
              <w:t xml:space="preserve">       </w:t>
            </w:r>
            <w:hyperlink w:history="true" r:id="Ra74a56090432413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5f55f49ca994ec3">
              <w:r>
                <w:rPr>
                  <w:rStyle w:val="Hyperlink"/>
                </w:rPr>
                <w:t xml:space="preserve">Alcohol and other drug treatment services NMDS 2020–21</w:t>
              </w:r>
            </w:hyperlink>
          </w:p>
          <w:p>
            <w:pPr>
              <w:spacing w:before="0" w:after="0"/>
            </w:pPr>
            <w:r>
              <w:rPr>
                <w:rStyle w:val="row-content"/>
                <w:color w:val="244061"/>
              </w:rPr>
              <w:t xml:space="preserve">       </w:t>
            </w:r>
            <w:hyperlink w:history="true" r:id="R53e8a2a08f9046e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7ae7bcecef4a21">
              <w:r>
                <w:rPr>
                  <w:rStyle w:val="Hyperlink"/>
                </w:rPr>
                <w:t xml:space="preserve">Alcohol and other drug treatment services NMDS 2021–22</w:t>
              </w:r>
            </w:hyperlink>
          </w:p>
          <w:p>
            <w:pPr>
              <w:spacing w:before="0" w:after="0"/>
            </w:pPr>
            <w:r>
              <w:rPr>
                <w:rStyle w:val="row-content"/>
                <w:color w:val="244061"/>
              </w:rPr>
              <w:t xml:space="preserve">       </w:t>
            </w:r>
            <w:hyperlink w:history="true" r:id="R43d0da35e7354e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b71e9554e74cd4">
              <w:r>
                <w:rPr>
                  <w:rStyle w:val="Hyperlink"/>
                </w:rPr>
                <w:t xml:space="preserve">Alcohol and other drug treatment services NMDS 2022–23</w:t>
              </w:r>
            </w:hyperlink>
          </w:p>
          <w:p>
            <w:pPr>
              <w:spacing w:before="0" w:after="0"/>
            </w:pPr>
            <w:r>
              <w:rPr>
                <w:rStyle w:val="row-content"/>
                <w:color w:val="244061"/>
              </w:rPr>
              <w:t xml:space="preserve">       </w:t>
            </w:r>
            <w:hyperlink w:history="true" r:id="R82f8aadc45f842f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5fd0dc382594a84">
              <w:r>
                <w:rPr>
                  <w:rStyle w:val="Hyperlink"/>
                </w:rPr>
                <w:t xml:space="preserve">Alcohol and other drug treatment services NMDS 2023-24</w:t>
              </w:r>
            </w:hyperlink>
          </w:p>
          <w:p>
            <w:pPr>
              <w:spacing w:before="0" w:after="0"/>
            </w:pPr>
            <w:r>
              <w:rPr>
                <w:rStyle w:val="row-content"/>
                <w:color w:val="244061"/>
              </w:rPr>
              <w:t xml:space="preserve">       </w:t>
            </w:r>
            <w:hyperlink w:history="true" r:id="R6355cd56ae664ae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d7dfdf951af4e33">
              <w:r>
                <w:rPr>
                  <w:rStyle w:val="Hyperlink"/>
                </w:rPr>
                <w:t xml:space="preserve">Alcohol and other drug treatment services NMDS 2024-25</w:t>
              </w:r>
            </w:hyperlink>
          </w:p>
          <w:p>
            <w:pPr>
              <w:spacing w:before="0" w:after="0"/>
            </w:pPr>
            <w:r>
              <w:rPr>
                <w:rStyle w:val="row-content"/>
                <w:color w:val="244061"/>
              </w:rPr>
              <w:t xml:space="preserve">       </w:t>
            </w:r>
            <w:hyperlink w:history="true" r:id="R62fe8350c4f94bb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8f9249fcf7b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5d07e1af2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9249fcf7b4050" /><Relationship Type="http://schemas.openxmlformats.org/officeDocument/2006/relationships/header" Target="/word/header1.xml" Id="R1a52ac99997547a0" /><Relationship Type="http://schemas.openxmlformats.org/officeDocument/2006/relationships/settings" Target="/word/settings.xml" Id="R2348398f51f84f0c" /><Relationship Type="http://schemas.openxmlformats.org/officeDocument/2006/relationships/styles" Target="/word/styles.xml" Id="Rcfdcc3781f804470" /><Relationship Type="http://schemas.openxmlformats.org/officeDocument/2006/relationships/hyperlink" Target="https://meteor.aihw.gov.au/RegistrationAuthority/12" TargetMode="External" Id="R2685ada3cb4142c2" /><Relationship Type="http://schemas.openxmlformats.org/officeDocument/2006/relationships/hyperlink" Target="https://meteor.aihw.gov.au/content/269434" TargetMode="External" Id="Rd47101dc093141ac" /><Relationship Type="http://schemas.openxmlformats.org/officeDocument/2006/relationships/hyperlink" Target="https://meteor.aihw.gov.au/content/270593" TargetMode="External" Id="R8c681fe98f7240ea" /><Relationship Type="http://schemas.openxmlformats.org/officeDocument/2006/relationships/hyperlink" Target="https://meteor.aihw.gov.au/content/274032" TargetMode="External" Id="R8f71810a4a754703" /><Relationship Type="http://schemas.openxmlformats.org/officeDocument/2006/relationships/image" Target="/media/image.gif" Id="R4347d2f8859d49af" /><Relationship Type="http://schemas.openxmlformats.org/officeDocument/2006/relationships/hyperlink" Target="https://meteor.aihw.gov.au/content/273051" TargetMode="External" Id="Rdcf293e608534b3e" /><Relationship Type="http://schemas.openxmlformats.org/officeDocument/2006/relationships/hyperlink" Target="https://meteor.aihw.gov.au/RegistrationAuthority/12" TargetMode="External" Id="R60a39cfd844046b4" /><Relationship Type="http://schemas.openxmlformats.org/officeDocument/2006/relationships/hyperlink" Target="https://meteor.aihw.gov.au/content/334288" TargetMode="External" Id="R9477c3b4ac4e4f7b" /><Relationship Type="http://schemas.openxmlformats.org/officeDocument/2006/relationships/hyperlink" Target="https://meteor.aihw.gov.au/RegistrationAuthority/12" TargetMode="External" Id="R1af02bcc2a41488d" /><Relationship Type="http://schemas.openxmlformats.org/officeDocument/2006/relationships/hyperlink" Target="https://meteor.aihw.gov.au/content/345144" TargetMode="External" Id="R9a738678b92146a5" /><Relationship Type="http://schemas.openxmlformats.org/officeDocument/2006/relationships/hyperlink" Target="https://meteor.aihw.gov.au/RegistrationAuthority/12" TargetMode="External" Id="Rfacfea638cf54357" /><Relationship Type="http://schemas.openxmlformats.org/officeDocument/2006/relationships/hyperlink" Target="https://meteor.aihw.gov.au/content/362318" TargetMode="External" Id="Rd6c0782d6d1e432f" /><Relationship Type="http://schemas.openxmlformats.org/officeDocument/2006/relationships/hyperlink" Target="https://meteor.aihw.gov.au/RegistrationAuthority/12" TargetMode="External" Id="R7f7bb215dde144d7" /><Relationship Type="http://schemas.openxmlformats.org/officeDocument/2006/relationships/hyperlink" Target="https://meteor.aihw.gov.au/content/374211" TargetMode="External" Id="R463c426b8d884785" /><Relationship Type="http://schemas.openxmlformats.org/officeDocument/2006/relationships/hyperlink" Target="https://meteor.aihw.gov.au/RegistrationAuthority/12" TargetMode="External" Id="R4dba998e736043b7" /><Relationship Type="http://schemas.openxmlformats.org/officeDocument/2006/relationships/hyperlink" Target="https://meteor.aihw.gov.au/content/427037" TargetMode="External" Id="R6a0d791506f24fd8" /><Relationship Type="http://schemas.openxmlformats.org/officeDocument/2006/relationships/hyperlink" Target="https://meteor.aihw.gov.au/RegistrationAuthority/12" TargetMode="External" Id="R5635ceffb4d94c11" /><Relationship Type="http://schemas.openxmlformats.org/officeDocument/2006/relationships/hyperlink" Target="https://meteor.aihw.gov.au/content/466861" TargetMode="External" Id="R14e8e638db614e0c" /><Relationship Type="http://schemas.openxmlformats.org/officeDocument/2006/relationships/hyperlink" Target="https://meteor.aihw.gov.au/RegistrationAuthority/12" TargetMode="External" Id="Re98472a6a0c74550" /><Relationship Type="http://schemas.openxmlformats.org/officeDocument/2006/relationships/hyperlink" Target="https://meteor.aihw.gov.au/content/498901" TargetMode="External" Id="Rb4a8cfb852774d4b" /><Relationship Type="http://schemas.openxmlformats.org/officeDocument/2006/relationships/hyperlink" Target="https://meteor.aihw.gov.au/RegistrationAuthority/12" TargetMode="External" Id="R1bef7d4815f94e67" /><Relationship Type="http://schemas.openxmlformats.org/officeDocument/2006/relationships/hyperlink" Target="https://meteor.aihw.gov.au/content/583090" TargetMode="External" Id="R353e761e8c304acc" /><Relationship Type="http://schemas.openxmlformats.org/officeDocument/2006/relationships/hyperlink" Target="https://meteor.aihw.gov.au/RegistrationAuthority/12" TargetMode="External" Id="Rc83c66fac0d94c78" /><Relationship Type="http://schemas.openxmlformats.org/officeDocument/2006/relationships/hyperlink" Target="https://meteor.aihw.gov.au/content/686596" TargetMode="External" Id="Rc380f7668ad04690" /><Relationship Type="http://schemas.openxmlformats.org/officeDocument/2006/relationships/hyperlink" Target="https://meteor.aihw.gov.au/RegistrationAuthority/12" TargetMode="External" Id="Rd616be197bdb44c2" /><Relationship Type="http://schemas.openxmlformats.org/officeDocument/2006/relationships/hyperlink" Target="https://meteor.aihw.gov.au/content/700931" TargetMode="External" Id="Rd230eac59f044fc8" /><Relationship Type="http://schemas.openxmlformats.org/officeDocument/2006/relationships/hyperlink" Target="https://meteor.aihw.gov.au/RegistrationAuthority/12" TargetMode="External" Id="Ra74a56090432413d" /><Relationship Type="http://schemas.openxmlformats.org/officeDocument/2006/relationships/hyperlink" Target="https://meteor.aihw.gov.au/content/717078" TargetMode="External" Id="R05f55f49ca994ec3" /><Relationship Type="http://schemas.openxmlformats.org/officeDocument/2006/relationships/hyperlink" Target="https://meteor.aihw.gov.au/RegistrationAuthority/12" TargetMode="External" Id="R53e8a2a08f9046ee" /><Relationship Type="http://schemas.openxmlformats.org/officeDocument/2006/relationships/hyperlink" Target="https://meteor.aihw.gov.au/content/733903" TargetMode="External" Id="R917ae7bcecef4a21" /><Relationship Type="http://schemas.openxmlformats.org/officeDocument/2006/relationships/hyperlink" Target="https://meteor.aihw.gov.au/RegistrationAuthority/12" TargetMode="External" Id="R43d0da35e7354e0d" /><Relationship Type="http://schemas.openxmlformats.org/officeDocument/2006/relationships/hyperlink" Target="https://meteor.aihw.gov.au/content/742035" TargetMode="External" Id="Rddb71e9554e74cd4" /><Relationship Type="http://schemas.openxmlformats.org/officeDocument/2006/relationships/hyperlink" Target="https://meteor.aihw.gov.au/RegistrationAuthority/12" TargetMode="External" Id="R82f8aadc45f842fd" /><Relationship Type="http://schemas.openxmlformats.org/officeDocument/2006/relationships/hyperlink" Target="https://meteor.aihw.gov.au/content/756056" TargetMode="External" Id="R35fd0dc382594a84" /><Relationship Type="http://schemas.openxmlformats.org/officeDocument/2006/relationships/hyperlink" Target="https://meteor.aihw.gov.au/RegistrationAuthority/12" TargetMode="External" Id="R6355cd56ae664ae3" /><Relationship Type="http://schemas.openxmlformats.org/officeDocument/2006/relationships/hyperlink" Target="https://meteor.aihw.gov.au/content/775611" TargetMode="External" Id="Rcd7dfdf951af4e33" /><Relationship Type="http://schemas.openxmlformats.org/officeDocument/2006/relationships/hyperlink" Target="https://meteor.aihw.gov.au/RegistrationAuthority/12" TargetMode="External" Id="R62fe8350c4f94bb0" /></Relationships>
</file>

<file path=word/_rels/header1.xml.rels>&#65279;<?xml version="1.0" encoding="utf-8"?><Relationships xmlns="http://schemas.openxmlformats.org/package/2006/relationships"><Relationship Type="http://schemas.openxmlformats.org/officeDocument/2006/relationships/image" Target="/media/image.png" Id="R2835d07e1af24637" /></Relationships>
</file>