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39985f4244a79" /></Relationships>
</file>

<file path=word/document.xml><?xml version="1.0" encoding="utf-8"?>
<w:document xmlns:r="http://schemas.openxmlformats.org/officeDocument/2006/relationships" xmlns:w="http://schemas.openxmlformats.org/wordprocessingml/2006/main">
  <w:body>
    <w:p>
      <w:pPr>
        <w:pStyle w:val="Title"/>
      </w:pPr>
      <w:r>
        <w:t>Service event—assessment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0ed60271d482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2eb1977c5447b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on which the agency undertook an assessment of the client(s) need for assistance, appropriateness of service provision and/or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2156f9993d4406">
              <w:r>
                <w:rPr>
                  <w:rStyle w:val="Hyperlink"/>
                </w:rPr>
                <w:t xml:space="preserve">Service event—assessment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c56af96f334d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was last assessed by an agency on 1 July 2000 the Assessment date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agency undertakes an assessment of client needs and the adequacy and appropriateness of service provision, the agency should also record or update information about the client's circumstances. While agency practice tends to differ, most clients undergo some form of assessment process when they first become involved with the agency. This process may vary from a relatively simple assessment of eligibility or need for assistance to a comprehensive functional assessment of the person’s ability to undertake tasks of daily living. Agency practice related to the timing and process for re-assessing clients also varies. Although the extent and nature of assessment processes vary depending on the type of assistance provided by the agency, this process does serve as a primary point of data capture/update about the client.</w:t>
            </w:r>
          </w:p>
          <w:p>
            <w:pPr/>
            <w:r>
              <w:rPr>
                <w:rStyle w:val="row-content-rich-text"/>
              </w:rPr>
              <w:t xml:space="preserve">HACC have this metadata item as being derived from Date of assistance received and Primary type of assistance received (where ‘assessment’ is coded).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records have been linked, the last assessment date is a key piece of information that facilitates analysis by providing a clearly defined basis for the selection of data (i.e. the most recently recorded information) where conflicting values are recorded in the linked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74751aa6fc44d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4751aa6fc44d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fca7b8e75c4288"/>
                            <a:srcRect/>
                            <a:stretch>
                              <a:fillRect/>
                            </a:stretch>
                          </pic:blipFill>
                          <pic:spPr bwMode="auto">
                            <a:xfrm>
                              <a:off x="0" y="0"/>
                              <a:ext cx="152400" cy="152400"/>
                            </a:xfrm>
                            <a:prstGeom prst="rect">
                              <a:avLst/>
                            </a:prstGeom>
                          </pic:spPr>
                        </pic:pic>
                      </a:graphicData>
                    </a:graphic>
                  </wp:inline>
                </w:drawing>
              </w:r>
              <w:r>
                <w:rPr>
                  <w:rStyle w:val="Hyperlink"/>
                </w:rPr>
                <w:t xml:space="preserve"> Assessment date, version 1, DE, NCSDD, NCSIMG,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b7e14c0fe74e95">
              <w:r>
                <w:rPr>
                  <w:rStyle w:val="Hyperlink"/>
                </w:rPr>
                <w:t xml:space="preserve">Disability and need for assistance cluster</w:t>
              </w:r>
            </w:hyperlink>
          </w:p>
          <w:p>
            <w:pPr>
              <w:spacing w:before="0" w:after="0"/>
            </w:pPr>
            <w:r>
              <w:rPr>
                <w:rStyle w:val="row-content"/>
                <w:color w:val="244061"/>
              </w:rPr>
              <w:t xml:space="preserve">       </w:t>
            </w:r>
            <w:hyperlink w:history="true" r:id="R40c166b9f24c4a9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892f7ca59de4a5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612e16d2d6d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43a477d04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2e16d2d6d4027" /><Relationship Type="http://schemas.openxmlformats.org/officeDocument/2006/relationships/header" Target="/word/header1.xml" Id="R7eccc1c16e514c35" /><Relationship Type="http://schemas.openxmlformats.org/officeDocument/2006/relationships/settings" Target="/word/settings.xml" Id="Rfeb2a9825cb2463e" /><Relationship Type="http://schemas.openxmlformats.org/officeDocument/2006/relationships/styles" Target="/word/styles.xml" Id="Rfb7ea4547f014afd" /><Relationship Type="http://schemas.openxmlformats.org/officeDocument/2006/relationships/hyperlink" Target="https://meteor.aihw.gov.au/RegistrationAuthority/1" TargetMode="External" Id="R16c0ed60271d4822" /><Relationship Type="http://schemas.openxmlformats.org/officeDocument/2006/relationships/hyperlink" Target="https://meteor.aihw.gov.au/RegistrationAuthority/16" TargetMode="External" Id="R0d2eb1977c5447b3" /><Relationship Type="http://schemas.openxmlformats.org/officeDocument/2006/relationships/hyperlink" Target="https://meteor.aihw.gov.au/content/269462" TargetMode="External" Id="R232156f9993d4406" /><Relationship Type="http://schemas.openxmlformats.org/officeDocument/2006/relationships/hyperlink" Target="https://meteor.aihw.gov.au/content/270566" TargetMode="External" Id="R3cc56af96f334d5c" /><Relationship Type="http://schemas.openxmlformats.org/officeDocument/2006/relationships/hyperlink" Target="https://meteor.aihw.gov.au/content/273484" TargetMode="External" Id="R574751aa6fc44d27" /><Relationship Type="http://schemas.openxmlformats.org/officeDocument/2006/relationships/image" Target="/media/image.gif" Id="R62fca7b8e75c4288" /><Relationship Type="http://schemas.openxmlformats.org/officeDocument/2006/relationships/hyperlink" Target="https://meteor.aihw.gov.au/content/484548" TargetMode="External" Id="R53b7e14c0fe74e95" /><Relationship Type="http://schemas.openxmlformats.org/officeDocument/2006/relationships/hyperlink" Target="https://meteor.aihw.gov.au/RegistrationAuthority/1" TargetMode="External" Id="R40c166b9f24c4a95" /><Relationship Type="http://schemas.openxmlformats.org/officeDocument/2006/relationships/hyperlink" Target="https://meteor.aihw.gov.au/RegistrationAuthority/16" TargetMode="External" Id="R8892f7ca59de4a56" /></Relationships>
</file>

<file path=word/_rels/header1.xml.rels>&#65279;<?xml version="1.0" encoding="utf-8"?><Relationships xmlns="http://schemas.openxmlformats.org/package/2006/relationships"><Relationship Type="http://schemas.openxmlformats.org/officeDocument/2006/relationships/image" Target="/media/image.png" Id="Re2343a477d0443de" /></Relationships>
</file>