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3b6a722c1c4bf8"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(spontaneous abortion),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(spontaneous abortion),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pregnancies—spontaneous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b7bc7cb1f47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spontaneous abortion (less than 20 weeks' gestational age, or less than 400 g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b06819a876b4f97">
              <w:r>
                <w:rPr>
                  <w:rStyle w:val="Hyperlink"/>
                  <w:b/>
                </w:rPr>
                <w:t xml:space="preserve">birthweight </w:t>
              </w:r>
            </w:hyperlink>
            <w:r>
              <w:rPr>
                <w:rStyle w:val="row-content-rich-text"/>
              </w:rPr>
              <w:t xml:space="preserve">if gestational age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54e4a431544850">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bdb2c7762409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2aee3205dd4ed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3577eaa0034d43">
              <w:r>
                <w:rPr>
                  <w:rStyle w:val="Hyperlink"/>
                </w:rPr>
                <w:t xml:space="preserve">Number of previous pregnancies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a77c84f3cd4b8f">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face109ea4c5e">
              <w:r>
                <w:rPr>
                  <w:rStyle w:val="Hyperlink"/>
                  <w:color w:val="244061"/>
                </w:rPr>
                <w:t xml:space="preserve">Health</w:t>
              </w:r>
            </w:hyperlink>
            <w:r>
              <w:rPr>
                <w:rStyle w:val="row-content"/>
                <w:color w:val="244061"/>
              </w:rPr>
              <w:t xml:space="preserve">, Standard 01/03/2005</w:t>
            </w:r>
          </w:p>
          <w:p>
            <w:pPr>
              <w:spacing w:before="0" w:after="0"/>
            </w:pPr>
            <w:hyperlink w:history="true" r:id="Rc298c9e19d494b5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spontaneous abortion identifies the mother as high risk for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0cf740e98854c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cf740e98854c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227882824749d9"/>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7d5efa0b2a5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24efb0624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5efa0b2a5414d" /><Relationship Type="http://schemas.openxmlformats.org/officeDocument/2006/relationships/header" Target="/word/header1.xml" Id="Re2d9a8a751db4bc8" /><Relationship Type="http://schemas.openxmlformats.org/officeDocument/2006/relationships/settings" Target="/word/settings.xml" Id="R9611ed3567334777" /><Relationship Type="http://schemas.openxmlformats.org/officeDocument/2006/relationships/styles" Target="/word/styles.xml" Id="Rda5be0d4b2b54b56" /><Relationship Type="http://schemas.openxmlformats.org/officeDocument/2006/relationships/hyperlink" Target="https://meteor.aihw.gov.au/RegistrationAuthority/12" TargetMode="External" Id="Rbfbb7bc7cb1f4773" /><Relationship Type="http://schemas.openxmlformats.org/officeDocument/2006/relationships/hyperlink" Target="https://meteor.aihw.gov.au/content/327212" TargetMode="External" Id="Rfb06819a876b4f97" /><Relationship Type="http://schemas.openxmlformats.org/officeDocument/2006/relationships/hyperlink" Target="https://meteor.aihw.gov.au/content/269454" TargetMode="External" Id="R6454e4a431544850" /><Relationship Type="http://schemas.openxmlformats.org/officeDocument/2006/relationships/hyperlink" Target="https://meteor.aihw.gov.au/RegistrationAuthority/12" TargetMode="External" Id="R158bdb2c7762409c" /><Relationship Type="http://schemas.openxmlformats.org/officeDocument/2006/relationships/hyperlink" Target="https://meteor.aihw.gov.au/content/269000" TargetMode="External" Id="R142aee3205dd4edb" /><Relationship Type="http://schemas.openxmlformats.org/officeDocument/2006/relationships/hyperlink" Target="https://meteor.aihw.gov.au/content/269051" TargetMode="External" Id="Rd43577eaa0034d43" /><Relationship Type="http://schemas.openxmlformats.org/officeDocument/2006/relationships/hyperlink" Target="https://meteor.aihw.gov.au/content/270603" TargetMode="External" Id="Rb0a77c84f3cd4b8f" /><Relationship Type="http://schemas.openxmlformats.org/officeDocument/2006/relationships/hyperlink" Target="https://meteor.aihw.gov.au/RegistrationAuthority/12" TargetMode="External" Id="R4aeface109ea4c5e" /><Relationship Type="http://schemas.openxmlformats.org/officeDocument/2006/relationships/hyperlink" Target="https://meteor.aihw.gov.au/RegistrationAuthority/15" TargetMode="External" Id="Rc298c9e19d494b5d" /><Relationship Type="http://schemas.openxmlformats.org/officeDocument/2006/relationships/numbering" Target="/word/numbering.xml" Id="R3c4a551740ed49f0" /><Relationship Type="http://schemas.openxmlformats.org/officeDocument/2006/relationships/hyperlink" Target="https://meteor.aihw.gov.au/content/273172" TargetMode="External" Id="R70cf740e98854c1f" /><Relationship Type="http://schemas.openxmlformats.org/officeDocument/2006/relationships/image" Target="/media/image.gif" Id="Rcf227882824749d9" /></Relationships>
</file>

<file path=word/_rels/header1.xml.rels>&#65279;<?xml version="1.0" encoding="utf-8"?><Relationships xmlns="http://schemas.openxmlformats.org/package/2006/relationships"><Relationship Type="http://schemas.openxmlformats.org/officeDocument/2006/relationships/image" Target="/media/image.png" Id="R84124efb06244462" /></Relationships>
</file>