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714629c1f040ab" /></Relationships>
</file>

<file path=word/document.xml><?xml version="1.0" encoding="utf-8"?>
<w:document xmlns:r="http://schemas.openxmlformats.org/officeDocument/2006/relationships" xmlns:w="http://schemas.openxmlformats.org/wordprocessingml/2006/main">
  <w:body>
    <w:p>
      <w:pPr>
        <w:pStyle w:val="Title"/>
      </w:pPr>
      <w:r>
        <w:t>Health professional—occupation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professional—occupation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41537af21c4a5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Position or job classification is a broad description of the roles and levels within a general organisational or industrial structure for health professions, and classifications vary among the professions according to organisational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21c7ae9745947cd">
              <w:r>
                <w:rPr>
                  <w:rStyle w:val="Hyperlink"/>
                </w:rPr>
                <w:t xml:space="preserve">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whose primary employment role is to diagnose and treat physical and mental illnesses and conditions or recommend, administer, dispense and develop medications and treatment to promote or restore good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2b4007e14b4f1a">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 include medical practitioners, nursing professionals, dental practitioners, pharmacists, physiotherapists and podiatrists.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1997. Australian Standard Classification of Occupations, 2nd ed. Cat. no. 1220.0.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4e02f3fc294514">
              <w:r>
                <w:rPr>
                  <w:rStyle w:val="Hyperlink"/>
                </w:rPr>
                <w:t xml:space="preserve">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job based on similarities in the tasks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a65ccd107b4624">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01a4fe172e4caa">
              <w:r>
                <w:rPr>
                  <w:rStyle w:val="Hyperlink"/>
                </w:rPr>
                <w:t xml:space="preserve">Health professional—occupation, code ANN</w:t>
              </w:r>
            </w:hyperlink>
          </w:p>
          <w:p>
            <w:pPr>
              <w:spacing w:before="0" w:after="0"/>
            </w:pPr>
            <w:r>
              <w:rPr>
                <w:rStyle w:val="row-content"/>
                <w:color w:val="244061"/>
              </w:rPr>
              <w:t xml:space="preserve">       </w:t>
            </w:r>
            <w:hyperlink w:history="true" r:id="Re05e9ab6cfc343ed">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072ec3abf8f847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f26fda3cf041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2ec3abf8f84736" /><Relationship Type="http://schemas.openxmlformats.org/officeDocument/2006/relationships/header" Target="/word/header1.xml" Id="Rbec3b6202c56489e" /><Relationship Type="http://schemas.openxmlformats.org/officeDocument/2006/relationships/settings" Target="/word/settings.xml" Id="Re0b83ba2a56543bc" /><Relationship Type="http://schemas.openxmlformats.org/officeDocument/2006/relationships/styles" Target="/word/styles.xml" Id="Rc6725f535ac64356" /><Relationship Type="http://schemas.openxmlformats.org/officeDocument/2006/relationships/hyperlink" Target="https://meteor.aihw.gov.au/RegistrationAuthority/12" TargetMode="External" Id="R6341537af21c4a5f" /><Relationship Type="http://schemas.openxmlformats.org/officeDocument/2006/relationships/hyperlink" Target="https://meteor.aihw.gov.au/content/268985" TargetMode="External" Id="Rd21c7ae9745947cd" /><Relationship Type="http://schemas.openxmlformats.org/officeDocument/2006/relationships/hyperlink" Target="https://meteor.aihw.gov.au/content/281114" TargetMode="External" Id="Rc22b4007e14b4f1a" /><Relationship Type="http://schemas.openxmlformats.org/officeDocument/2006/relationships/hyperlink" Target="https://meteor.aihw.gov.au/content/269099" TargetMode="External" Id="Rb44e02f3fc294514" /><Relationship Type="http://schemas.openxmlformats.org/officeDocument/2006/relationships/hyperlink" Target="https://meteor.aihw.gov.au/content/274650" TargetMode="External" Id="R00a65ccd107b4624" /><Relationship Type="http://schemas.openxmlformats.org/officeDocument/2006/relationships/hyperlink" Target="https://meteor.aihw.gov.au/content/270140" TargetMode="External" Id="R8201a4fe172e4caa" /><Relationship Type="http://schemas.openxmlformats.org/officeDocument/2006/relationships/hyperlink" Target="https://meteor.aihw.gov.au/RegistrationAuthority/12" TargetMode="External" Id="Re05e9ab6cfc343ed" /></Relationships>
</file>

<file path=word/_rels/header1.xml.rels>&#65279;<?xml version="1.0" encoding="utf-8"?><Relationships xmlns="http://schemas.openxmlformats.org/package/2006/relationships"><Relationship Type="http://schemas.openxmlformats.org/officeDocument/2006/relationships/image" Target="/media/image.png" Id="R23f26fda3cf041b6" /></Relationships>
</file>