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259d79daf44c92"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start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584935ec27461e">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w:t>
            </w:r>
            <w:hyperlink w:tooltip="A person who receives residential care intended to be for a minimum of one night." w:history="true" r:id="R585dd17caee44e07">
              <w:r>
                <w:rPr>
                  <w:rStyle w:val="Hyperlink"/>
                  <w:b/>
                </w:rPr>
                <w:t xml:space="preserve">resident</w:t>
              </w:r>
            </w:hyperlink>
            <w:r>
              <w:rPr>
                <w:rStyle w:val="row-content-rich-text"/>
              </w:rPr>
              <w:t xml:space="preserve"> starts an episode of residential care either because of:</w:t>
            </w:r>
          </w:p>
          <w:p>
            <w:pPr>
              <w:spacing w:after="160"/>
            </w:pPr>
            <w:r>
              <w:rPr>
                <w:rStyle w:val="row-content-rich-text"/>
              </w:rPr>
              <w:t xml:space="preserve">Formal episode of </w:t>
            </w:r>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0483c4b6ca4240c7">
              <w:r>
                <w:rPr>
                  <w:rStyle w:val="Hyperlink"/>
                  <w:b/>
                </w:rPr>
                <w:t xml:space="preserve">residential care start;</w:t>
              </w:r>
            </w:hyperlink>
          </w:p>
          <w:p>
            <w:pPr>
              <w:spacing w:after="160"/>
            </w:pPr>
            <w:r>
              <w:rPr>
                <w:rStyle w:val="row-content-rich-text"/>
              </w:rPr>
              <w:t xml:space="preserve">The start of treatment and/or care and accommodation of a resident, or</w:t>
            </w:r>
          </w:p>
          <w:p>
            <w:pPr>
              <w:spacing w:after="160"/>
            </w:pPr>
            <w:r>
              <w:rPr>
                <w:rStyle w:val="row-content-rich-text"/>
              </w:rPr>
              <w:t xml:space="preserve">Statistical episode of residential care start;</w:t>
            </w:r>
          </w:p>
          <w:p>
            <w:pPr/>
            <w:r>
              <w:rPr>
                <w:rStyle w:val="row-content-rich-text"/>
              </w:rPr>
              <w:t xml:space="preserve">The start of a reference period for a resident continuing their treatment and/or care and accommodation from the previous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335f860e2534162">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5482a0164c4dc3">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new reference period) and the end of the residential care (either through the formal end of residential care, commencement of leave intended to be greater than seven days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a344b86611e406a">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6b55529a61514808">
              <w:r>
                <w:rPr>
                  <w:rStyle w:val="Hyperlink"/>
                  <w:b/>
                </w:rPr>
                <w:t xml:space="preserve">resident</w:t>
              </w:r>
            </w:hyperlink>
            <w:r>
              <w:rPr>
                <w:rStyle w:val="row-content-rich-text"/>
              </w:rPr>
              <w:t xml:space="preserve">s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3685c49a2a04ab7">
              <w:r>
                <w:rPr>
                  <w:rStyle w:val="Hyperlink"/>
                </w:rPr>
                <w:t xml:space="preserve">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7ecff2d7634fdb">
              <w:r>
                <w:rPr>
                  <w:rStyle w:val="Hyperlink"/>
                  <w:color w:val="244061"/>
                </w:rPr>
                <w:t xml:space="preserve">Aged Care</w:t>
              </w:r>
            </w:hyperlink>
            <w:r>
              <w:rPr>
                <w:rStyle w:val="row-content"/>
                <w:color w:val="244061"/>
              </w:rPr>
              <w:t xml:space="preserve">, Standard 30/06/2023</w:t>
            </w:r>
          </w:p>
          <w:p>
            <w:pPr>
              <w:spacing w:before="0" w:after="0"/>
            </w:pPr>
            <w:hyperlink w:history="true" r:id="R6f8ca870756f401a">
              <w:r>
                <w:rPr>
                  <w:rStyle w:val="Hyperlink"/>
                  <w:color w:val="244061"/>
                </w:rPr>
                <w:t xml:space="preserve">Children and Families</w:t>
              </w:r>
            </w:hyperlink>
            <w:r>
              <w:rPr>
                <w:rStyle w:val="row-content"/>
                <w:color w:val="244061"/>
              </w:rPr>
              <w:t xml:space="preserve">, Standard 22/11/2016</w:t>
            </w:r>
          </w:p>
          <w:p>
            <w:pPr>
              <w:spacing w:before="0" w:after="0"/>
            </w:pPr>
            <w:hyperlink w:history="true" r:id="R9ea0d65b7d9b4491">
              <w:r>
                <w:rPr>
                  <w:rStyle w:val="Hyperlink"/>
                  <w:color w:val="244061"/>
                </w:rPr>
                <w:t xml:space="preserve">Community Services (retired)</w:t>
              </w:r>
            </w:hyperlink>
            <w:r>
              <w:rPr>
                <w:rStyle w:val="row-content"/>
                <w:color w:val="244061"/>
              </w:rPr>
              <w:t xml:space="preserve">, Standard 16/05/2006</w:t>
            </w:r>
          </w:p>
          <w:p>
            <w:pPr>
              <w:spacing w:before="0" w:after="0"/>
            </w:pPr>
            <w:hyperlink w:history="true" r:id="R7ccb8c339bc64940">
              <w:r>
                <w:rPr>
                  <w:rStyle w:val="Hyperlink"/>
                  <w:color w:val="244061"/>
                </w:rPr>
                <w:t xml:space="preserve">Disability</w:t>
              </w:r>
            </w:hyperlink>
            <w:r>
              <w:rPr>
                <w:rStyle w:val="row-content"/>
                <w:color w:val="244061"/>
              </w:rPr>
              <w:t xml:space="preserve">, Standard 07/10/2014</w:t>
            </w:r>
          </w:p>
          <w:p>
            <w:pPr>
              <w:spacing w:before="0" w:after="0"/>
            </w:pPr>
            <w:hyperlink w:history="true" r:id="R28854f555e804bde">
              <w:r>
                <w:rPr>
                  <w:rStyle w:val="Hyperlink"/>
                  <w:color w:val="244061"/>
                </w:rPr>
                <w:t xml:space="preserve">Health</w:t>
              </w:r>
            </w:hyperlink>
            <w:r>
              <w:rPr>
                <w:rStyle w:val="row-content"/>
                <w:color w:val="244061"/>
              </w:rPr>
              <w:t xml:space="preserve">, Standard 01/03/2005</w:t>
            </w:r>
          </w:p>
          <w:p>
            <w:pPr>
              <w:spacing w:before="0" w:after="0"/>
            </w:pPr>
            <w:hyperlink w:history="true" r:id="R8d8edca6d9e6428e">
              <w:r>
                <w:rPr>
                  <w:rStyle w:val="Hyperlink"/>
                  <w:color w:val="244061"/>
                </w:rPr>
                <w:t xml:space="preserve">Homelessness</w:t>
              </w:r>
            </w:hyperlink>
            <w:r>
              <w:rPr>
                <w:rStyle w:val="row-content"/>
                <w:color w:val="244061"/>
              </w:rPr>
              <w:t xml:space="preserve">, Standard 23/08/2010</w:t>
            </w:r>
          </w:p>
          <w:p>
            <w:pPr>
              <w:spacing w:before="0" w:after="0"/>
            </w:pPr>
            <w:hyperlink w:history="true" r:id="Rf479441fccdd4384">
              <w:r>
                <w:rPr>
                  <w:rStyle w:val="Hyperlink"/>
                  <w:color w:val="244061"/>
                </w:rPr>
                <w:t xml:space="preserve">Housing assistance</w:t>
              </w:r>
            </w:hyperlink>
            <w:r>
              <w:rPr>
                <w:rStyle w:val="row-content"/>
                <w:color w:val="244061"/>
              </w:rPr>
              <w:t xml:space="preserve">, Standard 23/08/2010</w:t>
            </w:r>
          </w:p>
          <w:p>
            <w:pPr>
              <w:spacing w:before="0" w:after="0"/>
            </w:pPr>
            <w:hyperlink w:history="true" r:id="Rdb9e38b8534b4637">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57244b69b2424c9d">
              <w:r>
                <w:rPr>
                  <w:rStyle w:val="Hyperlink"/>
                  <w:color w:val="244061"/>
                </w:rPr>
                <w:t xml:space="preserve">Tasmanian Health</w:t>
              </w:r>
            </w:hyperlink>
            <w:r>
              <w:rPr>
                <w:rStyle w:val="row-content"/>
                <w:color w:val="244061"/>
              </w:rPr>
              <w:t xml:space="preserve">, Standard 01/12/2023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bc989c6f9ee4126">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cbd9bd01b9e4a00">
              <w:r>
                <w:rPr>
                  <w:rStyle w:val="Hyperlink"/>
                </w:rPr>
                <w:t xml:space="preserve">Episode of residential care—episode start date</w:t>
              </w:r>
            </w:hyperlink>
          </w:p>
          <w:p>
            <w:pPr>
              <w:spacing w:before="0" w:after="0"/>
            </w:pPr>
            <w:r>
              <w:rPr>
                <w:rStyle w:val="row-content"/>
                <w:color w:val="244061"/>
              </w:rPr>
              <w:t xml:space="preserve">       </w:t>
            </w:r>
            <w:hyperlink w:history="true" r:id="Rc3b88d731f5f4739">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02886af035647c6">
              <w:r>
                <w:rPr>
                  <w:rStyle w:val="Hyperlink"/>
                </w:rPr>
                <w:t xml:space="preserve">Episode of residential care—episode start date, DDMMYYYY</w:t>
              </w:r>
            </w:hyperlink>
          </w:p>
          <w:p>
            <w:pPr>
              <w:spacing w:before="0" w:after="0"/>
            </w:pPr>
            <w:r>
              <w:rPr>
                <w:rStyle w:val="row-content"/>
                <w:color w:val="244061"/>
              </w:rPr>
              <w:t xml:space="preserve">       </w:t>
            </w:r>
            <w:hyperlink w:history="true" r:id="R5b37f02350334cc1">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d10f6886f17640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269536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51c04233d146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0f6886f17640d7" /><Relationship Type="http://schemas.openxmlformats.org/officeDocument/2006/relationships/header" Target="/word/header1.xml" Id="R9f5f609c29a04e6e" /><Relationship Type="http://schemas.openxmlformats.org/officeDocument/2006/relationships/settings" Target="/word/settings.xml" Id="R96f276c830264325" /><Relationship Type="http://schemas.openxmlformats.org/officeDocument/2006/relationships/styles" Target="/word/styles.xml" Id="R9526dfc2084b4fae" /><Relationship Type="http://schemas.openxmlformats.org/officeDocument/2006/relationships/hyperlink" Target="https://meteor.aihw.gov.au/RegistrationAuthority/12" TargetMode="External" Id="Rca584935ec27461e" /><Relationship Type="http://schemas.openxmlformats.org/officeDocument/2006/relationships/hyperlink" Target="https://meteor.aihw.gov.au/content/327198" TargetMode="External" Id="R585dd17caee44e07" /><Relationship Type="http://schemas.openxmlformats.org/officeDocument/2006/relationships/hyperlink" Target="https://meteor.aihw.gov.au/content/327192" TargetMode="External" Id="R0483c4b6ca4240c7" /><Relationship Type="http://schemas.openxmlformats.org/officeDocument/2006/relationships/hyperlink" Target="https://meteor.aihw.gov.au/content/268968" TargetMode="External" Id="Re335f860e2534162" /><Relationship Type="http://schemas.openxmlformats.org/officeDocument/2006/relationships/hyperlink" Target="https://meteor.aihw.gov.au/RegistrationAuthority/12" TargetMode="External" Id="R0e5482a0164c4dc3" /><Relationship Type="http://schemas.openxmlformats.org/officeDocument/2006/relationships/hyperlink" Target="https://meteor.aihw.gov.au/content/333545" TargetMode="External" Id="R2a344b86611e406a" /><Relationship Type="http://schemas.openxmlformats.org/officeDocument/2006/relationships/hyperlink" Target="https://meteor.aihw.gov.au/content/327198" TargetMode="External" Id="R6b55529a61514808" /><Relationship Type="http://schemas.openxmlformats.org/officeDocument/2006/relationships/hyperlink" Target="https://meteor.aihw.gov.au/content/269253" TargetMode="External" Id="Rb3685c49a2a04ab7" /><Relationship Type="http://schemas.openxmlformats.org/officeDocument/2006/relationships/hyperlink" Target="https://meteor.aihw.gov.au/RegistrationAuthority/19" TargetMode="External" Id="R8e7ecff2d7634fdb" /><Relationship Type="http://schemas.openxmlformats.org/officeDocument/2006/relationships/hyperlink" Target="https://meteor.aihw.gov.au/RegistrationAuthority/17" TargetMode="External" Id="R6f8ca870756f401a" /><Relationship Type="http://schemas.openxmlformats.org/officeDocument/2006/relationships/hyperlink" Target="https://meteor.aihw.gov.au/RegistrationAuthority/1" TargetMode="External" Id="R9ea0d65b7d9b4491" /><Relationship Type="http://schemas.openxmlformats.org/officeDocument/2006/relationships/hyperlink" Target="https://meteor.aihw.gov.au/RegistrationAuthority/16" TargetMode="External" Id="R7ccb8c339bc64940" /><Relationship Type="http://schemas.openxmlformats.org/officeDocument/2006/relationships/hyperlink" Target="https://meteor.aihw.gov.au/RegistrationAuthority/12" TargetMode="External" Id="R28854f555e804bde" /><Relationship Type="http://schemas.openxmlformats.org/officeDocument/2006/relationships/hyperlink" Target="https://meteor.aihw.gov.au/RegistrationAuthority/14" TargetMode="External" Id="R8d8edca6d9e6428e" /><Relationship Type="http://schemas.openxmlformats.org/officeDocument/2006/relationships/hyperlink" Target="https://meteor.aihw.gov.au/RegistrationAuthority/11" TargetMode="External" Id="Rf479441fccdd4384" /><Relationship Type="http://schemas.openxmlformats.org/officeDocument/2006/relationships/hyperlink" Target="https://meteor.aihw.gov.au/RegistrationAuthority/3" TargetMode="External" Id="Rdb9e38b8534b4637" /><Relationship Type="http://schemas.openxmlformats.org/officeDocument/2006/relationships/hyperlink" Target="https://meteor.aihw.gov.au/RegistrationAuthority/15" TargetMode="External" Id="R57244b69b2424c9d" /><Relationship Type="http://schemas.openxmlformats.org/officeDocument/2006/relationships/hyperlink" Target="https://meteor.aihw.gov.au/content/274660" TargetMode="External" Id="R8bc989c6f9ee4126" /><Relationship Type="http://schemas.openxmlformats.org/officeDocument/2006/relationships/hyperlink" Target="https://meteor.aihw.gov.au/content/417634" TargetMode="External" Id="R4cbd9bd01b9e4a00" /><Relationship Type="http://schemas.openxmlformats.org/officeDocument/2006/relationships/hyperlink" Target="https://meteor.aihw.gov.au/RegistrationAuthority/12" TargetMode="External" Id="Rc3b88d731f5f4739" /><Relationship Type="http://schemas.openxmlformats.org/officeDocument/2006/relationships/hyperlink" Target="https://meteor.aihw.gov.au/content/270064" TargetMode="External" Id="R202886af035647c6" /><Relationship Type="http://schemas.openxmlformats.org/officeDocument/2006/relationships/hyperlink" Target="https://meteor.aihw.gov.au/RegistrationAuthority/12" TargetMode="External" Id="R5b37f02350334cc1" /></Relationships>
</file>

<file path=word/_rels/header1.xml.rels>&#65279;<?xml version="1.0" encoding="utf-8"?><Relationships xmlns="http://schemas.openxmlformats.org/package/2006/relationships"><Relationship Type="http://schemas.openxmlformats.org/officeDocument/2006/relationships/image" Target="/media/image.png" Id="Rd051c04233d14678" /></Relationships>
</file>