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dc529392614447"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daaacb96d4c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516645dab4790">
              <w:r>
                <w:rPr>
                  <w:rStyle w:val="Hyperlink"/>
                </w:rPr>
                <w:t xml:space="preserve">Admitted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a09c58ac1e48ce">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90b8de463eec4665">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bac949063e47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4988e8d8d04d1b">
              <w:r>
                <w:rPr>
                  <w:rStyle w:val="Hyperlink"/>
                </w:rPr>
                <w:t xml:space="preserv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diseased condition or state during first 28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aa1abd8a99418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28d5b19ecd4828">
              <w:r>
                <w:rPr>
                  <w:rStyle w:val="Hyperlink"/>
                </w:rPr>
                <w:t xml:space="preserve">Admitted patient (neonate)—neonatal morbidity, code (ICD-10-AM 3rd edn) ANN{.N[N]}</w:t>
              </w:r>
            </w:hyperlink>
          </w:p>
          <w:p>
            <w:pPr>
              <w:spacing w:before="0" w:after="0"/>
            </w:pPr>
            <w:r>
              <w:rPr>
                <w:rStyle w:val="row-content"/>
                <w:color w:val="244061"/>
              </w:rPr>
              <w:t xml:space="preserve">       </w:t>
            </w:r>
            <w:hyperlink w:history="true" r:id="R38d3596749fe45d0">
              <w:r>
                <w:rPr>
                  <w:rStyle w:val="Hyperlink"/>
                  <w:color w:val="244061"/>
                </w:rPr>
                <w:t xml:space="preserve">Health</w:t>
              </w:r>
            </w:hyperlink>
            <w:r>
              <w:rPr>
                <w:rStyle w:val="row-content"/>
                <w:color w:val="244061"/>
              </w:rPr>
              <w:t xml:space="preserve">, Superseded 28/06/2004</w:t>
            </w:r>
          </w:p>
          <w:p>
            <w:r>
              <w:br/>
            </w:r>
            <w:hyperlink w:history="true" r:id="R08f4803e1ec0462c">
              <w:r>
                <w:rPr>
                  <w:rStyle w:val="Hyperlink"/>
                </w:rPr>
                <w:t xml:space="preserve">Admitted patient (neonate)—neonatal morbidity, code (ICD-10-AM 4th edn) ANN{.N[N]}</w:t>
              </w:r>
            </w:hyperlink>
          </w:p>
          <w:p>
            <w:pPr>
              <w:spacing w:before="0" w:after="0"/>
            </w:pPr>
            <w:r>
              <w:rPr>
                <w:rStyle w:val="row-content"/>
                <w:color w:val="244061"/>
              </w:rPr>
              <w:t xml:space="preserve">       </w:t>
            </w:r>
            <w:hyperlink w:history="true" r:id="R13872d0a3d2746b8">
              <w:r>
                <w:rPr>
                  <w:rStyle w:val="Hyperlink"/>
                  <w:color w:val="244061"/>
                </w:rPr>
                <w:t xml:space="preserve">Health</w:t>
              </w:r>
            </w:hyperlink>
            <w:r>
              <w:rPr>
                <w:rStyle w:val="row-content"/>
                <w:color w:val="244061"/>
              </w:rPr>
              <w:t xml:space="preserve">, Superseded 07/12/2005</w:t>
            </w:r>
          </w:p>
          <w:p>
            <w:r>
              <w:br/>
            </w:r>
            <w:hyperlink w:history="true" r:id="Ra0a5b5d4334245f6">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1143bea6790745fd">
              <w:r>
                <w:rPr>
                  <w:rStyle w:val="Hyperlink"/>
                  <w:color w:val="244061"/>
                </w:rPr>
                <w:t xml:space="preserve">Health</w:t>
              </w:r>
            </w:hyperlink>
            <w:r>
              <w:rPr>
                <w:rStyle w:val="row-content"/>
                <w:color w:val="244061"/>
              </w:rPr>
              <w:t xml:space="preserve">, Superseded 05/02/2008</w:t>
            </w:r>
          </w:p>
          <w:p>
            <w:r>
              <w:br/>
            </w:r>
            <w:hyperlink w:history="true" r:id="R85e1773a2e924a79">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8b086ee8d35b4705">
              <w:r>
                <w:rPr>
                  <w:rStyle w:val="Hyperlink"/>
                  <w:color w:val="244061"/>
                </w:rPr>
                <w:t xml:space="preserve">Health</w:t>
              </w:r>
            </w:hyperlink>
            <w:r>
              <w:rPr>
                <w:rStyle w:val="row-content"/>
                <w:color w:val="244061"/>
              </w:rPr>
              <w:t xml:space="preserve">, Superseded 22/12/2009</w:t>
            </w:r>
          </w:p>
          <w:p>
            <w:r>
              <w:br/>
            </w:r>
            <w:hyperlink w:history="true" r:id="Rdc1c3909a1924f86">
              <w:r>
                <w:rPr>
                  <w:rStyle w:val="Hyperlink"/>
                </w:rPr>
                <w:t xml:space="preserve">Admitted patient (neonate)—neonatal morbidity, code (ICD-10-AM 7th edn) ANN{.N[N]}</w:t>
              </w:r>
            </w:hyperlink>
          </w:p>
          <w:p>
            <w:pPr>
              <w:spacing w:before="0" w:after="0"/>
            </w:pPr>
            <w:r>
              <w:rPr>
                <w:rStyle w:val="row-content"/>
                <w:color w:val="244061"/>
              </w:rPr>
              <w:t xml:space="preserve">       </w:t>
            </w:r>
            <w:hyperlink w:history="true" r:id="Ra711948fee164f4c">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2495b3ec7b94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2a461b4d7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5b3ec7b944fad" /><Relationship Type="http://schemas.openxmlformats.org/officeDocument/2006/relationships/header" Target="/word/header1.xml" Id="Rda17868bc787400f" /><Relationship Type="http://schemas.openxmlformats.org/officeDocument/2006/relationships/settings" Target="/word/settings.xml" Id="Ree0212d122694794" /><Relationship Type="http://schemas.openxmlformats.org/officeDocument/2006/relationships/styles" Target="/word/styles.xml" Id="Ref5b13cfc0a44221" /><Relationship Type="http://schemas.openxmlformats.org/officeDocument/2006/relationships/hyperlink" Target="https://meteor.aihw.gov.au/RegistrationAuthority/12" TargetMode="External" Id="Rf7fdaaacb96d4c07" /><Relationship Type="http://schemas.openxmlformats.org/officeDocument/2006/relationships/hyperlink" Target="https://meteor.aihw.gov.au/content/268957" TargetMode="External" Id="Rae1516645dab4790" /><Relationship Type="http://schemas.openxmlformats.org/officeDocument/2006/relationships/hyperlink" Target="https://meteor.aihw.gov.au/content/327206" TargetMode="External" Id="Rbaa09c58ac1e48ce" /><Relationship Type="http://schemas.openxmlformats.org/officeDocument/2006/relationships/hyperlink" Target="https://meteor.aihw.gov.au/content/327308" TargetMode="External" Id="R90b8de463eec4665" /><Relationship Type="http://schemas.openxmlformats.org/officeDocument/2006/relationships/numbering" Target="/word/numbering.xml" Id="Re2338ec2ce9143a6" /><Relationship Type="http://schemas.openxmlformats.org/officeDocument/2006/relationships/hyperlink" Target="https://meteor.aihw.gov.au/content/281123" TargetMode="External" Id="R7bbac949063e4719" /><Relationship Type="http://schemas.openxmlformats.org/officeDocument/2006/relationships/hyperlink" Target="https://meteor.aihw.gov.au/content/269087" TargetMode="External" Id="R844988e8d8d04d1b" /><Relationship Type="http://schemas.openxmlformats.org/officeDocument/2006/relationships/hyperlink" Target="https://meteor.aihw.gov.au/content/524414" TargetMode="External" Id="Reaaa1abd8a994184" /><Relationship Type="http://schemas.openxmlformats.org/officeDocument/2006/relationships/hyperlink" Target="https://meteor.aihw.gov.au/content/270039" TargetMode="External" Id="R5428d5b19ecd4828" /><Relationship Type="http://schemas.openxmlformats.org/officeDocument/2006/relationships/hyperlink" Target="https://meteor.aihw.gov.au/RegistrationAuthority/12" TargetMode="External" Id="R38d3596749fe45d0" /><Relationship Type="http://schemas.openxmlformats.org/officeDocument/2006/relationships/hyperlink" Target="https://meteor.aihw.gov.au/content/333804" TargetMode="External" Id="R08f4803e1ec0462c" /><Relationship Type="http://schemas.openxmlformats.org/officeDocument/2006/relationships/hyperlink" Target="https://meteor.aihw.gov.au/RegistrationAuthority/12" TargetMode="External" Id="R13872d0a3d2746b8" /><Relationship Type="http://schemas.openxmlformats.org/officeDocument/2006/relationships/hyperlink" Target="https://meteor.aihw.gov.au/content/333806" TargetMode="External" Id="Ra0a5b5d4334245f6" /><Relationship Type="http://schemas.openxmlformats.org/officeDocument/2006/relationships/hyperlink" Target="https://meteor.aihw.gov.au/RegistrationAuthority/12" TargetMode="External" Id="R1143bea6790745fd" /><Relationship Type="http://schemas.openxmlformats.org/officeDocument/2006/relationships/hyperlink" Target="https://meteor.aihw.gov.au/content/361928" TargetMode="External" Id="R85e1773a2e924a79" /><Relationship Type="http://schemas.openxmlformats.org/officeDocument/2006/relationships/hyperlink" Target="https://meteor.aihw.gov.au/RegistrationAuthority/12" TargetMode="External" Id="R8b086ee8d35b4705" /><Relationship Type="http://schemas.openxmlformats.org/officeDocument/2006/relationships/hyperlink" Target="https://meteor.aihw.gov.au/content/391332" TargetMode="External" Id="Rdc1c3909a1924f86" /><Relationship Type="http://schemas.openxmlformats.org/officeDocument/2006/relationships/hyperlink" Target="https://meteor.aihw.gov.au/RegistrationAuthority/12" TargetMode="External" Id="Ra711948fee164f4c" /></Relationships>
</file>

<file path=word/_rels/header1.xml.rels>&#65279;<?xml version="1.0" encoding="utf-8"?><Relationships xmlns="http://schemas.openxmlformats.org/package/2006/relationships"><Relationship Type="http://schemas.openxmlformats.org/officeDocument/2006/relationships/image" Target="/media/image.png" Id="Ra762a461b4d74023" /></Relationships>
</file>