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24fb3a4d0444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(excluding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(excluding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83728cdb14c6d">
              <w:r>
                <w:rPr>
                  <w:rStyle w:val="Hyperlink"/>
                  <w:color w:val="244061"/>
                </w:rPr>
                <w:t xml:space="preserve">Health</w:t>
              </w:r>
            </w:hyperlink>
            <w:r>
              <w:rPr>
                <w:rStyle w:val="row-content"/>
                <w:color w:val="244061"/>
              </w:rPr>
              <w:t xml:space="preserve">, Standard 01/03/2005</w:t>
            </w:r>
          </w:p>
          <w:p>
            <w:pPr>
              <w:spacing w:before="0" w:after="0"/>
            </w:pPr>
            <w:hyperlink w:history="true" r:id="R932d3c7a5f5e4b6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d1d4a9ed89452d">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stay of a patient measured in patient days.</w:t>
            </w:r>
          </w:p>
          <w:p>
            <w:pPr>
              <w:spacing w:after="160"/>
            </w:pPr>
            <w:r>
              <w:rPr>
                <w:rStyle w:val="row-content-rich-text"/>
              </w:rPr>
              <w:t xml:space="preserve">A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43bdd52fbca45f7">
              <w:r>
                <w:rPr>
                  <w:rStyle w:val="Hyperlink"/>
                  <w:b/>
                </w:rPr>
                <w:t xml:space="preserve">same-day patient </w:t>
              </w:r>
            </w:hyperlink>
            <w:r>
              <w:rPr>
                <w:rStyle w:val="row-content-rich-text"/>
              </w:rPr>
              <w:t xml:space="preserve">should be allocated a length of stay of one patient day.</w:t>
            </w:r>
          </w:p>
          <w:p>
            <w:pPr>
              <w:spacing w:after="160"/>
            </w:pPr>
            <w:r>
              <w:rPr>
                <w:rStyle w:val="row-content-rich-text"/>
              </w:rPr>
              <w:t xml:space="preserve">The length of stay of an </w:t>
            </w:r>
            <w:hyperlink w:tooltip="A patient who, following a clinical decision, receives hospital treatment for a minimum of one night, i.e. who is admitted to and separated from the hospital on different dates." w:history="true" r:id="R98eff4d3b78042d8">
              <w:r>
                <w:rPr>
                  <w:rStyle w:val="Hyperlink"/>
                  <w:b/>
                </w:rPr>
                <w:t xml:space="preserve">overnight stay patient</w:t>
              </w:r>
            </w:hyperlink>
            <w:r>
              <w:rPr>
                <w:rStyle w:val="row-content-rich-text"/>
              </w:rPr>
              <w:t xml:space="preserve"> is calculated by subtracting the date the patient is admitted from the date of separation and deducting total leave days.</w:t>
            </w:r>
          </w:p>
          <w:p>
            <w:pPr/>
            <w:r>
              <w:rPr>
                <w:rStyle w:val="row-content-rich-text"/>
              </w:rPr>
              <w:t xml:space="preserve">Total contracted patient days are included in the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68aaa0421c4c5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2e3cbc41186462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474b943e8ea43a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f1cdeb455d4c8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d318b0def91476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7a929ba1324261">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e9e7f6a1724b2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f072d3ef9e4726">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c8558b9fee934d3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a15310d6c9546e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8a27e3161284db7">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618d60bc3d7c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6f749b19e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d60bc3d7c4285" /><Relationship Type="http://schemas.openxmlformats.org/officeDocument/2006/relationships/header" Target="/word/header1.xml" Id="R34236e9b88e54294" /><Relationship Type="http://schemas.openxmlformats.org/officeDocument/2006/relationships/settings" Target="/word/settings.xml" Id="Raf41f585716d4ec7" /><Relationship Type="http://schemas.openxmlformats.org/officeDocument/2006/relationships/styles" Target="/word/styles.xml" Id="R864cf6b4ff8e44cd" /><Relationship Type="http://schemas.openxmlformats.org/officeDocument/2006/relationships/hyperlink" Target="https://meteor.aihw.gov.au/RegistrationAuthority/12" TargetMode="External" Id="R29483728cdb14c6d" /><Relationship Type="http://schemas.openxmlformats.org/officeDocument/2006/relationships/hyperlink" Target="https://meteor.aihw.gov.au/RegistrationAuthority/8" TargetMode="External" Id="R932d3c7a5f5e4b65" /><Relationship Type="http://schemas.openxmlformats.org/officeDocument/2006/relationships/hyperlink" Target="https://meteor.aihw.gov.au/RegistrationAuthority/15" TargetMode="External" Id="R54d1d4a9ed89452d" /><Relationship Type="http://schemas.openxmlformats.org/officeDocument/2006/relationships/hyperlink" Target="https://meteor.aihw.gov.au/content/327270" TargetMode="External" Id="R643bdd52fbca45f7" /><Relationship Type="http://schemas.openxmlformats.org/officeDocument/2006/relationships/hyperlink" Target="https://meteor.aihw.gov.au/content/327256" TargetMode="External" Id="R98eff4d3b78042d8" /><Relationship Type="http://schemas.openxmlformats.org/officeDocument/2006/relationships/hyperlink" Target="https://meteor.aihw.gov.au/content/268956" TargetMode="External" Id="R8768aaa0421c4c55" /><Relationship Type="http://schemas.openxmlformats.org/officeDocument/2006/relationships/hyperlink" Target="https://meteor.aihw.gov.au/content/327206" TargetMode="External" Id="R52e3cbc41186462f" /><Relationship Type="http://schemas.openxmlformats.org/officeDocument/2006/relationships/hyperlink" Target="https://meteor.aihw.gov.au/content/327268" TargetMode="External" Id="R5474b943e8ea43ab" /><Relationship Type="http://schemas.openxmlformats.org/officeDocument/2006/relationships/hyperlink" Target="https://meteor.aihw.gov.au/content/333545" TargetMode="External" Id="R24f1cdeb455d4c84" /><Relationship Type="http://schemas.openxmlformats.org/officeDocument/2006/relationships/hyperlink" Target="https://meteor.aihw.gov.au/content/327308" TargetMode="External" Id="R3d318b0def914767" /><Relationship Type="http://schemas.openxmlformats.org/officeDocument/2006/relationships/hyperlink" Target="https://meteor.aihw.gov.au/content/269031" TargetMode="External" Id="R337a929ba1324261" /><Relationship Type="http://schemas.openxmlformats.org/officeDocument/2006/relationships/hyperlink" Target="https://meteor.aihw.gov.au/content/274657" TargetMode="External" Id="R5de9e7f6a1724b27" /><Relationship Type="http://schemas.openxmlformats.org/officeDocument/2006/relationships/hyperlink" Target="https://meteor.aihw.gov.au/content/269982" TargetMode="External" Id="R69f072d3ef9e4726" /><Relationship Type="http://schemas.openxmlformats.org/officeDocument/2006/relationships/hyperlink" Target="https://meteor.aihw.gov.au/RegistrationAuthority/12" TargetMode="External" Id="Rc8558b9fee934d30" /><Relationship Type="http://schemas.openxmlformats.org/officeDocument/2006/relationships/hyperlink" Target="https://meteor.aihw.gov.au/RegistrationAuthority/8" TargetMode="External" Id="R6a15310d6c9546e0" /><Relationship Type="http://schemas.openxmlformats.org/officeDocument/2006/relationships/hyperlink" Target="https://meteor.aihw.gov.au/RegistrationAuthority/15" TargetMode="External" Id="R78a27e3161284db7" /></Relationships>
</file>

<file path=word/_rels/header1.xml.rels>&#65279;<?xml version="1.0" encoding="utf-8"?><Relationships xmlns="http://schemas.openxmlformats.org/package/2006/relationships"><Relationship Type="http://schemas.openxmlformats.org/officeDocument/2006/relationships/image" Target="/media/image.png" Id="R6df6f749b19e43c4" /></Relationships>
</file>