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fc18378305a4ca6" /></Relationships>
</file>

<file path=word/document.xml><?xml version="1.0" encoding="utf-8"?>
<w:document xmlns:r="http://schemas.openxmlformats.org/officeDocument/2006/relationships" xmlns:w="http://schemas.openxmlformats.org/wordprocessingml/2006/main">
  <w:body>
    <w:p>
      <w:pPr>
        <w:pStyle w:val="Title"/>
      </w:pPr>
      <w:r>
        <w:t>Female (pregnant)—estimated gestational age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Female (pregnant)—estimated gestational age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269409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79a8fd9284d48f1">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estimated gestational age of the baby as determined by clinical assessment.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Perinatal statistics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527134891ba442c">
              <w:r>
                <w:rPr>
                  <w:rStyle w:val="Hyperlink"/>
                </w:rPr>
                <w:t xml:space="preserve">Female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269000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24828f94bee4e25">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0a75c8caf9d943e2">
              <w:r>
                <w:rPr>
                  <w:rStyle w:val="Hyperlink"/>
                  <w:color w:val="244061"/>
                </w:rPr>
                <w:t xml:space="preserve">Health</w:t>
              </w:r>
            </w:hyperlink>
            <w:r>
              <w:rPr>
                <w:rStyle w:val="row-content"/>
                <w:color w:val="244061"/>
              </w:rPr>
              <w:t xml:space="preserve">, Standard 01/03/2005</w:t>
            </w:r>
          </w:p>
          <w:p>
            <w:pPr>
              <w:spacing w:before="0" w:after="0"/>
            </w:pPr>
            <w:hyperlink w:history="true" r:id="R7747ae212a954757">
              <w:r>
                <w:rPr>
                  <w:rStyle w:val="Hyperlink"/>
                  <w:color w:val="244061"/>
                </w:rPr>
                <w:t xml:space="preserve">Indigenous</w:t>
              </w:r>
            </w:hyperlink>
            <w:r>
              <w:rPr>
                <w:rStyle w:val="row-content"/>
                <w:color w:val="244061"/>
              </w:rPr>
              <w:t xml:space="preserve">, Standard 13/03/2015</w:t>
            </w:r>
          </w:p>
          <w:p>
            <w:pPr>
              <w:spacing w:before="0" w:after="0"/>
            </w:pPr>
            <w:hyperlink w:history="true" r:id="R83e5332aaf00403c">
              <w:r>
                <w:rPr>
                  <w:rStyle w:val="Hyperlink"/>
                  <w:color w:val="244061"/>
                </w:rPr>
                <w:t xml:space="preserve">Tasmanian Health</w:t>
              </w:r>
            </w:hyperlink>
            <w:r>
              <w:rPr>
                <w:rStyle w:val="row-content"/>
                <w:color w:val="244061"/>
              </w:rPr>
              <w:t xml:space="preserve">, Standard 20/12/2016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 of the sex which conceives and brings forth young.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4396689460da4f90">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The Macquarie Dictionary 3rd ed. Sydney: The Macquarie Library Pty Ltd.</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6686e39406244344">
              <w:r>
                <w:rPr>
                  <w:rStyle w:val="Hyperlink"/>
                </w:rPr>
                <w:t xml:space="preserve">Estimated gestational age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269025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52c7d4054ba4fd3">
              <w:r>
                <w:rPr>
                  <w:rStyle w:val="Hyperlink"/>
                  <w:color w:val="244061"/>
                </w:rPr>
                <w:t xml:space="preserve">Health</w:t>
              </w:r>
            </w:hyperlink>
            <w:r>
              <w:rPr>
                <w:rStyle w:val="row-content"/>
                <w:color w:val="244061"/>
              </w:rPr>
              <w:t xml:space="preserve">, Superseded 02/12/2009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period of development of the fetus from the time of fertilisation until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67b8b4eb9af4e49">
              <w:r>
                <w:rPr>
                  <w:rStyle w:val="Hyperlink"/>
                </w:rPr>
                <w:t xml:space="preserve">Physical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r>
              <w:br/>
            </w:r>
          </w:p>
        </w:tc>
      </w:tr>
    </w:tbl>
    <w:p>
      <w:r>
        <w:br/>
      </w:r>
    </w:p>
    <w:p>
      <w:pPr>
        <w:pStyle w:val="underlinedHeading2"/>
        <w:pBdr>
          <w:bottom w:val="single"/>
        </w:pBdr>
      </w:pPr>
      <w:r>
        <w:t xml:space="preserve">Data element concept attributes</w:t>
      </w:r>
    </w:p>
    <w:p>
      <w:pPr>
        <w:pStyle w:val="Heading3"/>
      </w:pPr>
      <w:r>
        <w:t xml:space="preserve">Collection and usage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duration of gestation is measured from the first day of the last normal menstrual period. Gestational age is expressed in completed days or completed weeks (e.g. events occurring 280 to 286 completed days after the onset of the last normal menstrual period are considered to have occurred at 40 weeks of gestation).</w:t>
            </w:r>
          </w:p>
          <w:p>
            <w:pPr>
              <w:spacing w:after="160"/>
            </w:pPr>
            <w:r>
              <w:rPr>
                <w:rStyle w:val="row-content-rich-text"/>
              </w:rPr>
              <w:t xml:space="preserve">The World Health Organization identifies the following categories:</w:t>
            </w:r>
          </w:p>
          <w:p>
            <w:pPr>
              <w:pStyle w:val="ListParagraph"/>
              <w:numPr>
                <w:ilvl w:val="0"/>
                <w:numId w:val="2"/>
              </w:numPr>
            </w:pPr>
            <w:r>
              <w:rPr>
                <w:rStyle w:val="row-content-rich-text"/>
              </w:rPr>
              <w:t xml:space="preserve">Pre-term: less than 37 completed weeks (less than 259 days) of gestation </w:t>
            </w:r>
          </w:p>
          <w:p>
            <w:pPr>
              <w:pStyle w:val="ListParagraph"/>
              <w:numPr>
                <w:ilvl w:val="0"/>
                <w:numId w:val="2"/>
              </w:numPr>
            </w:pPr>
            <w:r>
              <w:rPr>
                <w:rStyle w:val="row-content-rich-text"/>
              </w:rPr>
              <w:t xml:space="preserve">Term: from 37 completed weeks to less than 42 completed weeks (259 to 293 days) of gestation </w:t>
            </w:r>
          </w:p>
          <w:p>
            <w:pPr>
              <w:pStyle w:val="ListParagraph"/>
              <w:numPr>
                <w:ilvl w:val="0"/>
                <w:numId w:val="2"/>
              </w:numPr>
            </w:pPr>
            <w:r>
              <w:rPr>
                <w:rStyle w:val="row-content-rich-text"/>
              </w:rPr>
              <w:t xml:space="preserve">Post-term: 42 completed weeks or more (294 days or more) of gestation.</w:t>
            </w:r>
          </w:p>
        </w:tc>
      </w:tr>
    </w:tbl>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75b8f5cb1d164b78">
              <w:r>
                <w:rPr>
                  <w:rStyle w:val="Hyperlink"/>
                </w:rPr>
                <w:t xml:space="preserve">Product of conception—gestational age</w:t>
              </w:r>
            </w:hyperlink>
          </w:p>
          <w:p>
            <w:pPr>
              <w:spacing w:before="0" w:after="0"/>
            </w:pPr>
            <w:r>
              <w:rPr>
                <w:rStyle w:val="row-content"/>
                <w:color w:val="244061"/>
              </w:rPr>
              <w:t xml:space="preserve">       </w:t>
            </w:r>
            <w:hyperlink w:history="true" r:id="Ra6fe588cc0ff4145">
              <w:r>
                <w:rPr>
                  <w:rStyle w:val="Hyperlink"/>
                  <w:color w:val="244061"/>
                </w:rPr>
                <w:t xml:space="preserve">Health</w:t>
              </w:r>
            </w:hyperlink>
            <w:r>
              <w:rPr>
                <w:rStyle w:val="row-content"/>
                <w:color w:val="244061"/>
              </w:rPr>
              <w:t xml:space="preserve">, Superseded 12/12/2018</w:t>
            </w:r>
          </w:p>
          <w:p>
            <w:pPr>
              <w:spacing w:before="0" w:after="0"/>
            </w:pPr>
            <w:r>
              <w:rPr>
                <w:rStyle w:val="row-content"/>
                <w:color w:val="244061"/>
              </w:rPr>
              <w:t xml:space="preserve">       </w:t>
            </w:r>
            <w:hyperlink w:history="true" r:id="R5c91e79b80344413">
              <w:r>
                <w:rPr>
                  <w:rStyle w:val="Hyperlink"/>
                  <w:color w:val="244061"/>
                </w:rPr>
                <w:t xml:space="preserve">Tasmanian Health</w:t>
              </w:r>
            </w:hyperlink>
            <w:r>
              <w:rPr>
                <w:rStyle w:val="row-content"/>
                <w:color w:val="244061"/>
              </w:rPr>
              <w:t xml:space="preserve">, Superseded 03/07/2020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ddbc8ed2da8e4293">
              <w:r>
                <w:rPr>
                  <w:rStyle w:val="Hyperlink"/>
                </w:rPr>
                <w:t xml:space="preserve">Female (pregnant)—estimated gestational age, total weeks NN</w:t>
              </w:r>
            </w:hyperlink>
          </w:p>
          <w:p>
            <w:pPr>
              <w:spacing w:before="0" w:after="0"/>
            </w:pPr>
            <w:r>
              <w:rPr>
                <w:rStyle w:val="row-content"/>
                <w:color w:val="244061"/>
              </w:rPr>
              <w:t xml:space="preserve">       </w:t>
            </w:r>
            <w:hyperlink w:history="true" r:id="Ra77955cf4b214b8a">
              <w:r>
                <w:rPr>
                  <w:rStyle w:val="Hyperlink"/>
                  <w:color w:val="244061"/>
                </w:rPr>
                <w:t xml:space="preserve">Health</w:t>
              </w:r>
            </w:hyperlink>
            <w:r>
              <w:rPr>
                <w:rStyle w:val="row-content"/>
                <w:color w:val="244061"/>
              </w:rPr>
              <w:t xml:space="preserve">, Superseded 02/12/2009</w:t>
            </w:r>
          </w:p>
          <w:p>
            <w:r>
              <w:br/>
            </w:r>
          </w:p>
        </w:tc>
      </w:tr>
    </w:tbl>
    <w:p>
      <w:r>
        <w:br/>
      </w:r>
      <w:r>
        <w:br/>
      </w:r>
    </w:p>
    <w:sectPr>
      <w:footerReference xmlns:r="http://schemas.openxmlformats.org/officeDocument/2006/relationships" w:type="default" r:id="R87c1c17b9492482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269409</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531e4f9087542a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7c1c17b94924824" /><Relationship Type="http://schemas.openxmlformats.org/officeDocument/2006/relationships/header" Target="/word/header1.xml" Id="R9394e3a492524d67" /><Relationship Type="http://schemas.openxmlformats.org/officeDocument/2006/relationships/settings" Target="/word/settings.xml" Id="R8cb02c800b5641e7" /><Relationship Type="http://schemas.openxmlformats.org/officeDocument/2006/relationships/styles" Target="/word/styles.xml" Id="R10020c0c072547d9" /><Relationship Type="http://schemas.openxmlformats.org/officeDocument/2006/relationships/hyperlink" Target="https://meteor.aihw.gov.au/RegistrationAuthority/12" TargetMode="External" Id="R179a8fd9284d48f1" /><Relationship Type="http://schemas.openxmlformats.org/officeDocument/2006/relationships/hyperlink" Target="https://meteor.aihw.gov.au/content/269000" TargetMode="External" Id="Ra527134891ba442c" /><Relationship Type="http://schemas.openxmlformats.org/officeDocument/2006/relationships/hyperlink" Target="https://meteor.aihw.gov.au/RegistrationAuthority/1" TargetMode="External" Id="R024828f94bee4e25" /><Relationship Type="http://schemas.openxmlformats.org/officeDocument/2006/relationships/hyperlink" Target="https://meteor.aihw.gov.au/RegistrationAuthority/12" TargetMode="External" Id="R0a75c8caf9d943e2" /><Relationship Type="http://schemas.openxmlformats.org/officeDocument/2006/relationships/hyperlink" Target="https://meteor.aihw.gov.au/RegistrationAuthority/6" TargetMode="External" Id="R7747ae212a954757" /><Relationship Type="http://schemas.openxmlformats.org/officeDocument/2006/relationships/hyperlink" Target="https://meteor.aihw.gov.au/RegistrationAuthority/15" TargetMode="External" Id="R83e5332aaf00403c" /><Relationship Type="http://schemas.openxmlformats.org/officeDocument/2006/relationships/hyperlink" Target="https://meteor.aihw.gov.au/content/281123" TargetMode="External" Id="R4396689460da4f90" /><Relationship Type="http://schemas.openxmlformats.org/officeDocument/2006/relationships/hyperlink" Target="https://meteor.aihw.gov.au/content/269025" TargetMode="External" Id="R6686e39406244344" /><Relationship Type="http://schemas.openxmlformats.org/officeDocument/2006/relationships/hyperlink" Target="https://meteor.aihw.gov.au/RegistrationAuthority/12" TargetMode="External" Id="Rf52c7d4054ba4fd3" /><Relationship Type="http://schemas.openxmlformats.org/officeDocument/2006/relationships/hyperlink" Target="https://meteor.aihw.gov.au/content/274658" TargetMode="External" Id="R967b8b4eb9af4e49" /><Relationship Type="http://schemas.openxmlformats.org/officeDocument/2006/relationships/numbering" Target="/word/numbering.xml" Id="R347c59b43c0b4cf1" /><Relationship Type="http://schemas.openxmlformats.org/officeDocument/2006/relationships/hyperlink" Target="https://meteor.aihw.gov.au/content/298108" TargetMode="External" Id="R75b8f5cb1d164b78" /><Relationship Type="http://schemas.openxmlformats.org/officeDocument/2006/relationships/hyperlink" Target="https://meteor.aihw.gov.au/RegistrationAuthority/12" TargetMode="External" Id="Ra6fe588cc0ff4145" /><Relationship Type="http://schemas.openxmlformats.org/officeDocument/2006/relationships/hyperlink" Target="https://meteor.aihw.gov.au/RegistrationAuthority/15" TargetMode="External" Id="R5c91e79b80344413" /><Relationship Type="http://schemas.openxmlformats.org/officeDocument/2006/relationships/hyperlink" Target="https://meteor.aihw.gov.au/content/269965" TargetMode="External" Id="Rddbc8ed2da8e4293" /><Relationship Type="http://schemas.openxmlformats.org/officeDocument/2006/relationships/hyperlink" Target="https://meteor.aihw.gov.au/RegistrationAuthority/12" TargetMode="External" Id="Ra77955cf4b214b8a" /></Relationships>
</file>

<file path=word/_rels/header1.xml.rels>&#65279;<?xml version="1.0" encoding="utf-8"?><Relationships xmlns="http://schemas.openxmlformats.org/package/2006/relationships"><Relationship Type="http://schemas.openxmlformats.org/officeDocument/2006/relationships/image" Target="/media/image.png" Id="Ra531e4f9087542a5" /></Relationships>
</file>