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91395d3a3c54eb8" /></Relationships>
</file>

<file path=word/document.xml><?xml version="1.0" encoding="utf-8"?>
<w:document xmlns:r="http://schemas.openxmlformats.org/officeDocument/2006/relationships" xmlns:w="http://schemas.openxmlformats.org/wordprocessingml/2006/main">
  <w:body>
    <w:p>
      <w:pPr>
        <w:pStyle w:val="Title"/>
      </w:pPr>
      <w:r>
        <w:t>Service episode—service cessation reason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episode—service cessation reason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269396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76cd4e8276a4829">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1ecf35b48f464d3e">
              <w:r>
                <w:rPr>
                  <w:rStyle w:val="Hyperlink"/>
                  <w:color w:val="244061"/>
                </w:rPr>
                <w:t xml:space="preserve">Housing assistance</w:t>
              </w:r>
            </w:hyperlink>
            <w:r>
              <w:rPr>
                <w:rStyle w:val="row-content"/>
                <w:color w:val="244061"/>
              </w:rPr>
              <w:t xml:space="preserve">, Standard 23/08/2010</w:t>
            </w:r>
          </w:p>
          <w:p>
            <w:pPr>
              <w:spacing w:before="0" w:after="0"/>
            </w:pPr>
            <w:hyperlink w:history="true" r:id="Ra3c22647e16a4abc">
              <w:r>
                <w:rPr>
                  <w:rStyle w:val="Hyperlink"/>
                  <w:color w:val="244061"/>
                </w:rPr>
                <w:t xml:space="preserve">Homelessness</w:t>
              </w:r>
            </w:hyperlink>
            <w:r>
              <w:rPr>
                <w:rStyle w:val="row-content"/>
                <w:color w:val="244061"/>
              </w:rPr>
              <w:t xml:space="preserve">, Standard 23/08/2010</w:t>
            </w:r>
          </w:p>
          <w:p>
            <w:pPr>
              <w:spacing w:before="0" w:after="0"/>
            </w:pPr>
            <w:hyperlink w:history="true" r:id="R279a7a88c95c44e9">
              <w:r>
                <w:rPr>
                  <w:rStyle w:val="Hyperlink"/>
                  <w:color w:val="244061"/>
                </w:rPr>
                <w:t xml:space="preserve">Disability</w:t>
              </w:r>
            </w:hyperlink>
            <w:r>
              <w:rPr>
                <w:rStyle w:val="row-content"/>
                <w:color w:val="244061"/>
              </w:rPr>
              <w:t xml:space="preserve">, Standard 07/10/2014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reason the service episode ceased.</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86d7665816a846d0">
              <w:r>
                <w:rPr>
                  <w:rStyle w:val="Hyperlink"/>
                </w:rPr>
                <w:t xml:space="preserve">Service episode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period of time during which a client receives assistance from an agency.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Service provision and planning:</w:t>
            </w:r>
          </w:p>
          <w:p>
            <w:pPr>
              <w:spacing w:after="160"/>
            </w:pPr>
            <w:r>
              <w:rPr>
                <w:rStyle w:val="row-content-rich-text"/>
              </w:rPr>
              <w:t xml:space="preserve">The concept of a service episode (and associated metadata items) is necessary for the analysis, of the length of provision of assistance to clients. In conjunction with information about the amount and type of assistance received by clients, information about the length of the service episode also gives some indication of the intensity of assistance provided by agencies.</w:t>
            </w:r>
          </w:p>
          <w:p>
            <w:pPr>
              <w:spacing w:after="160"/>
            </w:pPr>
            <w:r>
              <w:rPr>
                <w:rStyle w:val="row-content-rich-text"/>
              </w:rPr>
              <w:t xml:space="preserve">A client's service episode always begins and ends with dates that mark the first and last time that the person received assistance from the agency. That is, a service episode will always begin and end with service event (see metadata item the service event).</w:t>
            </w:r>
          </w:p>
          <w:p>
            <w:pPr>
              <w:spacing w:after="160"/>
            </w:pPr>
            <w:r>
              <w:rPr>
                <w:rStyle w:val="row-content-rich-text"/>
              </w:rPr>
              <w:t xml:space="preserve">The pathway or process followed by a person entering or exiting from a service episode varies from one agency to another and from one type of assistance to another. It cannot be assumed, for example, that every client has undergone an assessment (or the same type of assessment) before entering a service episode. At times, a client may receive services from an agency on the basis of a referral from an established source with which the agency has well-developed referral protocols. At other times, a client who has been previously assisted by the agency may begin to receive services again without undergoing the same level of assessment on entry into a subsequent service episode.</w:t>
            </w:r>
          </w:p>
          <w:p>
            <w:pPr>
              <w:spacing w:after="160"/>
            </w:pPr>
            <w:r>
              <w:rPr>
                <w:rStyle w:val="row-content-rich-text"/>
              </w:rPr>
              <w:t xml:space="preserve">The definition of service episode has not assumed that any standard sequence of events applies to all service episodes for all clients across all types of agencies and across all programs. Rather, the definition of a service episode allows for the receipt of any of the types of assistance to serve as a trigger for the beginning of a service episode. That is, the service activity associated with the beginning of a service episode (i.e. the first service event) will vary across agencies.</w:t>
            </w:r>
          </w:p>
          <w:p>
            <w:pPr/>
            <w:r>
              <w:rPr>
                <w:rStyle w:val="row-content-rich-text"/>
              </w:rPr>
              <w:t xml:space="preserve">While agency policies and practices will impact upon the determination of a Service episode to some extent (e.g. different policies for taking clients 'off the books') the basic feature across agencies remain the first and the last Service events received by a client within a period of receipt of assistance. Establishing greater consistency in the determination of Service episodes would require a national cross-program approach to standardising entry and exit procedures across the community service sector.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44fcfa08c2844252">
              <w:r>
                <w:rPr>
                  <w:rStyle w:val="Hyperlink"/>
                </w:rPr>
                <w:t xml:space="preserve">Service episode</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Home and Community Care (HACC) Data Dictionary Version 1.0, 1998</w:t>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e027c917bd974d95">
              <w:r>
                <w:rPr>
                  <w:rStyle w:val="Hyperlink"/>
                </w:rPr>
                <w:t xml:space="preserve">Service cessation reason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reason why the delivery of a service ceased.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6d00342580ce4bb2">
              <w:r>
                <w:rPr>
                  <w:rStyle w:val="Hyperlink"/>
                </w:rPr>
                <w:t xml:space="preserve">Exit/leave from service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Home and Community Care (HACC) Data Dictionary Version 1.0, 1998</w:t>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a74c49a77ac946a0">
              <w:r>
                <w:rPr>
                  <w:rStyle w:val="Hyperlink"/>
                </w:rPr>
                <w:t xml:space="preserve">Service episode—service cessation reason (HACC), code N[N]</w:t>
              </w:r>
            </w:hyperlink>
          </w:p>
          <w:p>
            <w:pPr>
              <w:pStyle w:val="registration-status"/>
              <w:spacing w:before="0" w:after="0"/>
            </w:pPr>
            <w:hyperlink w:history="true" r:id="Rece69ca17ca14487">
              <w:r>
                <w:rPr>
                  <w:rStyle w:val="Hyperlink"/>
                  <w:color w:val="244061"/>
                </w:rPr>
                <w:t xml:space="preserve">Community Services (retired)</w:t>
              </w:r>
            </w:hyperlink>
            <w:r>
              <w:rPr>
                <w:rStyle w:val="row-content"/>
                <w:color w:val="244061"/>
              </w:rPr>
              <w:t xml:space="preserve">, Recorded 16/11/2009</w:t>
            </w:r>
          </w:p>
          <w:p>
            <w:r>
              <w:br/>
            </w:r>
            <w:hyperlink w:history="true" r:id="Rb1edece005fa49b7">
              <w:r>
                <w:rPr>
                  <w:rStyle w:val="Hyperlink"/>
                </w:rPr>
                <w:t xml:space="preserve">Service episode—service cessation reason, code N</w:t>
              </w:r>
            </w:hyperlink>
          </w:p>
          <w:p>
            <w:pPr>
              <w:pStyle w:val="registration-status"/>
              <w:spacing w:before="0" w:after="0"/>
            </w:pPr>
            <w:hyperlink w:history="true" r:id="Rd0c6c7cc7f4849f6">
              <w:r>
                <w:rPr>
                  <w:rStyle w:val="Hyperlink"/>
                  <w:color w:val="244061"/>
                </w:rPr>
                <w:t xml:space="preserve">Community Services (retired)</w:t>
              </w:r>
            </w:hyperlink>
            <w:r>
              <w:rPr>
                <w:rStyle w:val="row-content"/>
                <w:color w:val="244061"/>
              </w:rPr>
              <w:t xml:space="preserve">, Standard 01/03/2005</w:t>
            </w:r>
          </w:p>
          <w:p>
            <w:r>
              <w:br/>
            </w:r>
            <w:hyperlink w:history="true" r:id="Rf0991fab27f343b4">
              <w:r>
                <w:rPr>
                  <w:rStyle w:val="Hyperlink"/>
                </w:rPr>
                <w:t xml:space="preserve">Service episode—service cessation reason, disability code N[N]</w:t>
              </w:r>
            </w:hyperlink>
          </w:p>
          <w:p>
            <w:pPr>
              <w:pStyle w:val="registration-status"/>
              <w:spacing w:before="0" w:after="0"/>
            </w:pPr>
            <w:hyperlink w:history="true" r:id="R0c0b56bf3a7d40c2">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b4ad4471b98d4d59">
              <w:r>
                <w:rPr>
                  <w:rStyle w:val="Hyperlink"/>
                  <w:color w:val="244061"/>
                </w:rPr>
                <w:t xml:space="preserve">Disability</w:t>
              </w:r>
            </w:hyperlink>
            <w:r>
              <w:rPr>
                <w:rStyle w:val="row-content"/>
                <w:color w:val="244061"/>
              </w:rPr>
              <w:t xml:space="preserve">, Standard 13/08/2015</w:t>
            </w:r>
          </w:p>
          <w:p>
            <w:r>
              <w:br/>
            </w:r>
            <w:hyperlink w:history="true" r:id="Rdc1e57c04cd44cc3">
              <w:r>
                <w:rPr>
                  <w:rStyle w:val="Hyperlink"/>
                </w:rPr>
                <w:t xml:space="preserve">Service episode—service cessation reason, homelessness code N[N]</w:t>
              </w:r>
            </w:hyperlink>
          </w:p>
          <w:p>
            <w:pPr>
              <w:pStyle w:val="registration-status"/>
              <w:spacing w:before="0" w:after="0"/>
            </w:pPr>
            <w:hyperlink w:history="true" r:id="Rc0891710e7a74236">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f03d20c6c72f4ee9">
              <w:r>
                <w:rPr>
                  <w:rStyle w:val="Hyperlink"/>
                  <w:color w:val="244061"/>
                </w:rPr>
                <w:t xml:space="preserve">Housing assistance</w:t>
              </w:r>
            </w:hyperlink>
            <w:r>
              <w:rPr>
                <w:rStyle w:val="row-content"/>
                <w:color w:val="244061"/>
              </w:rPr>
              <w:t xml:space="preserve">, Standard 23/08/2010</w:t>
            </w:r>
          </w:p>
          <w:p>
            <w:r>
              <w:br/>
            </w:r>
            <w:hyperlink w:history="true" r:id="R6ea97bc733e941d9">
              <w:r>
                <w:rPr>
                  <w:rStyle w:val="Hyperlink"/>
                </w:rPr>
                <w:t xml:space="preserve">Service episode—service cessation reason, homelessness code N[N]</w:t>
              </w:r>
            </w:hyperlink>
          </w:p>
          <w:p>
            <w:pPr>
              <w:pStyle w:val="registration-status"/>
              <w:spacing w:before="0" w:after="0"/>
            </w:pPr>
            <w:hyperlink w:history="true" r:id="R733fb2cd18d04356">
              <w:r>
                <w:rPr>
                  <w:rStyle w:val="Hyperlink"/>
                  <w:color w:val="244061"/>
                </w:rPr>
                <w:t xml:space="preserve">Homelessness</w:t>
              </w:r>
            </w:hyperlink>
            <w:r>
              <w:rPr>
                <w:rStyle w:val="row-content"/>
                <w:color w:val="244061"/>
              </w:rPr>
              <w:t xml:space="preserve">, Standard 10/08/2018</w:t>
            </w:r>
          </w:p>
          <w:p>
            <w:r>
              <w:br/>
            </w:r>
            <w:hyperlink w:history="true" r:id="Ra59d554c2dda4341">
              <w:r>
                <w:rPr>
                  <w:rStyle w:val="Hyperlink"/>
                </w:rPr>
                <w:t xml:space="preserve">Service episode—service cessation reason, juvenile justice code N[N]</w:t>
              </w:r>
            </w:hyperlink>
          </w:p>
          <w:p>
            <w:pPr>
              <w:pStyle w:val="registration-status"/>
              <w:spacing w:before="0" w:after="0"/>
            </w:pPr>
            <w:hyperlink w:history="true" r:id="R6ff97486db104736">
              <w:r>
                <w:rPr>
                  <w:rStyle w:val="Hyperlink"/>
                  <w:color w:val="244061"/>
                </w:rPr>
                <w:t xml:space="preserve">Community Services (retired)</w:t>
              </w:r>
            </w:hyperlink>
            <w:r>
              <w:rPr>
                <w:rStyle w:val="row-content"/>
                <w:color w:val="244061"/>
              </w:rPr>
              <w:t xml:space="preserve">, Superseded 14/09/2009</w:t>
            </w:r>
          </w:p>
          <w:p>
            <w:r>
              <w:br/>
            </w:r>
            <w:hyperlink w:history="true" r:id="R43a60dc2ac914aae">
              <w:r>
                <w:rPr>
                  <w:rStyle w:val="Hyperlink"/>
                </w:rPr>
                <w:t xml:space="preserve">Service episode—service cessation reason, NDA code N[N]</w:t>
              </w:r>
            </w:hyperlink>
          </w:p>
          <w:p>
            <w:pPr>
              <w:pStyle w:val="registration-status"/>
              <w:spacing w:before="0" w:after="0"/>
            </w:pPr>
            <w:hyperlink w:history="true" r:id="Raf63e5e761a74aae">
              <w:r>
                <w:rPr>
                  <w:rStyle w:val="Hyperlink"/>
                  <w:color w:val="244061"/>
                </w:rPr>
                <w:t xml:space="preserve">Community Services (retired)</w:t>
              </w:r>
            </w:hyperlink>
            <w:r>
              <w:rPr>
                <w:rStyle w:val="row-content"/>
                <w:color w:val="244061"/>
              </w:rPr>
              <w:t xml:space="preserve">, Superseded 10/04/2013</w:t>
            </w:r>
          </w:p>
          <w:p>
            <w:r>
              <w:br/>
            </w:r>
            <w:hyperlink w:history="true" r:id="R94a2e99660b24e1d">
              <w:r>
                <w:rPr>
                  <w:rStyle w:val="Hyperlink"/>
                </w:rPr>
                <w:t xml:space="preserve">Service episode—service cessation reason, NDA code N[N]</w:t>
              </w:r>
            </w:hyperlink>
          </w:p>
          <w:p>
            <w:pPr>
              <w:pStyle w:val="registration-status"/>
              <w:spacing w:before="0" w:after="0"/>
            </w:pPr>
            <w:hyperlink w:history="true" r:id="R7b6da0627b43475e">
              <w:r>
                <w:rPr>
                  <w:rStyle w:val="Hyperlink"/>
                  <w:color w:val="244061"/>
                </w:rPr>
                <w:t xml:space="preserve">Disability</w:t>
              </w:r>
            </w:hyperlink>
            <w:r>
              <w:rPr>
                <w:rStyle w:val="row-content"/>
                <w:color w:val="244061"/>
              </w:rPr>
              <w:t xml:space="preserve">, Superseded 15/12/2017</w:t>
            </w:r>
          </w:p>
          <w:p>
            <w:r>
              <w:br/>
            </w:r>
            <w:hyperlink w:history="true" r:id="Re9440ca79fb44c6b">
              <w:r>
                <w:rPr>
                  <w:rStyle w:val="Hyperlink"/>
                </w:rPr>
                <w:t xml:space="preserve">Service episode—service cessation reason, NDA code N[N]</w:t>
              </w:r>
            </w:hyperlink>
          </w:p>
          <w:p>
            <w:pPr>
              <w:pStyle w:val="registration-status"/>
              <w:spacing w:before="0" w:after="0"/>
            </w:pPr>
            <w:hyperlink w:history="true" r:id="Rfad1045e0f144b64">
              <w:r>
                <w:rPr>
                  <w:rStyle w:val="Hyperlink"/>
                  <w:color w:val="244061"/>
                </w:rPr>
                <w:t xml:space="preserve">Disability</w:t>
              </w:r>
            </w:hyperlink>
            <w:r>
              <w:rPr>
                <w:rStyle w:val="row-content"/>
                <w:color w:val="244061"/>
              </w:rPr>
              <w:t xml:space="preserve">, Standard 15/12/2017</w:t>
            </w:r>
          </w:p>
          <w:p>
            <w:r>
              <w:br/>
            </w:r>
            <w:hyperlink w:history="true" r:id="Re18c14420eff4dfe">
              <w:r>
                <w:rPr>
                  <w:rStyle w:val="Hyperlink"/>
                </w:rPr>
                <w:t xml:space="preserve">Service episode—service cessation reason, out-of-home care placement code N[N]</w:t>
              </w:r>
            </w:hyperlink>
          </w:p>
          <w:p>
            <w:pPr>
              <w:pStyle w:val="registration-status"/>
              <w:spacing w:before="0" w:after="0"/>
            </w:pPr>
            <w:hyperlink w:history="true" r:id="R6a6b036b40e24473">
              <w:r>
                <w:rPr>
                  <w:rStyle w:val="Hyperlink"/>
                  <w:color w:val="244061"/>
                </w:rPr>
                <w:t xml:space="preserve">Community Services (retired)</w:t>
              </w:r>
            </w:hyperlink>
            <w:r>
              <w:rPr>
                <w:rStyle w:val="row-content"/>
                <w:color w:val="244061"/>
              </w:rPr>
              <w:t xml:space="preserve">, Standard 30/04/2008</w:t>
            </w:r>
          </w:p>
          <w:p>
            <w:r>
              <w:br/>
            </w:r>
          </w:p>
        </w:tc>
      </w:tr>
    </w:tbl>
    <w:p>
      <w:r>
        <w:br/>
      </w:r>
      <w:r>
        <w:br/>
      </w:r>
    </w:p>
    <w:sectPr>
      <w:footerReference xmlns:r="http://schemas.openxmlformats.org/officeDocument/2006/relationships" w:type="default" r:id="Rf4190f414d0c4b0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269396</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e6afc922e7a47c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4190f414d0c4b08" /><Relationship Type="http://schemas.openxmlformats.org/officeDocument/2006/relationships/header" Target="/word/header1.xml" Id="R33ab9363d8644a19" /><Relationship Type="http://schemas.openxmlformats.org/officeDocument/2006/relationships/settings" Target="/word/settings.xml" Id="R87a36c5fbd7e4771" /><Relationship Type="http://schemas.openxmlformats.org/officeDocument/2006/relationships/styles" Target="/word/styles.xml" Id="Rb2a1391d18f4429e" /><Relationship Type="http://schemas.openxmlformats.org/officeDocument/2006/relationships/hyperlink" Target="https://meteor.aihw.gov.au/RegistrationAuthority/1" TargetMode="External" Id="Rc76cd4e8276a4829" /><Relationship Type="http://schemas.openxmlformats.org/officeDocument/2006/relationships/hyperlink" Target="https://meteor.aihw.gov.au/RegistrationAuthority/11" TargetMode="External" Id="R1ecf35b48f464d3e" /><Relationship Type="http://schemas.openxmlformats.org/officeDocument/2006/relationships/hyperlink" Target="https://meteor.aihw.gov.au/RegistrationAuthority/14" TargetMode="External" Id="Ra3c22647e16a4abc" /><Relationship Type="http://schemas.openxmlformats.org/officeDocument/2006/relationships/hyperlink" Target="https://meteor.aihw.gov.au/RegistrationAuthority/16" TargetMode="External" Id="R279a7a88c95c44e9" /><Relationship Type="http://schemas.openxmlformats.org/officeDocument/2006/relationships/hyperlink" Target="https://meteor.aihw.gov.au/content/320994" TargetMode="External" Id="R86d7665816a846d0" /><Relationship Type="http://schemas.openxmlformats.org/officeDocument/2006/relationships/hyperlink" Target="https://meteor.aihw.gov.au/content/333545" TargetMode="External" Id="R44fcfa08c2844252" /><Relationship Type="http://schemas.openxmlformats.org/officeDocument/2006/relationships/hyperlink" Target="https://meteor.aihw.gov.au/content/269358" TargetMode="External" Id="Re027c917bd974d95" /><Relationship Type="http://schemas.openxmlformats.org/officeDocument/2006/relationships/hyperlink" Target="https://meteor.aihw.gov.au/content/274645" TargetMode="External" Id="R6d00342580ce4bb2" /><Relationship Type="http://schemas.openxmlformats.org/officeDocument/2006/relationships/hyperlink" Target="https://meteor.aihw.gov.au/content/309602" TargetMode="External" Id="Ra74c49a77ac946a0" /><Relationship Type="http://schemas.openxmlformats.org/officeDocument/2006/relationships/hyperlink" Target="https://meteor.aihw.gov.au/RegistrationAuthority/1" TargetMode="External" Id="Rece69ca17ca14487" /><Relationship Type="http://schemas.openxmlformats.org/officeDocument/2006/relationships/hyperlink" Target="https://meteor.aihw.gov.au/content/270099" TargetMode="External" Id="Rb1edece005fa49b7" /><Relationship Type="http://schemas.openxmlformats.org/officeDocument/2006/relationships/hyperlink" Target="https://meteor.aihw.gov.au/RegistrationAuthority/1" TargetMode="External" Id="Rd0c6c7cc7f4849f6" /><Relationship Type="http://schemas.openxmlformats.org/officeDocument/2006/relationships/hyperlink" Target="https://meteor.aihw.gov.au/content/509846" TargetMode="External" Id="Rf0991fab27f343b4" /><Relationship Type="http://schemas.openxmlformats.org/officeDocument/2006/relationships/hyperlink" Target="https://meteor.aihw.gov.au/RegistrationAuthority/1" TargetMode="External" Id="R0c0b56bf3a7d40c2" /><Relationship Type="http://schemas.openxmlformats.org/officeDocument/2006/relationships/hyperlink" Target="https://meteor.aihw.gov.au/RegistrationAuthority/16" TargetMode="External" Id="Rb4ad4471b98d4d59" /><Relationship Type="http://schemas.openxmlformats.org/officeDocument/2006/relationships/hyperlink" Target="https://meteor.aihw.gov.au/content/401582" TargetMode="External" Id="Rdc1e57c04cd44cc3" /><Relationship Type="http://schemas.openxmlformats.org/officeDocument/2006/relationships/hyperlink" Target="https://meteor.aihw.gov.au/RegistrationAuthority/14" TargetMode="External" Id="Rc0891710e7a74236" /><Relationship Type="http://schemas.openxmlformats.org/officeDocument/2006/relationships/hyperlink" Target="https://meteor.aihw.gov.au/RegistrationAuthority/11" TargetMode="External" Id="Rf03d20c6c72f4ee9" /><Relationship Type="http://schemas.openxmlformats.org/officeDocument/2006/relationships/hyperlink" Target="https://meteor.aihw.gov.au/content/692080" TargetMode="External" Id="R6ea97bc733e941d9" /><Relationship Type="http://schemas.openxmlformats.org/officeDocument/2006/relationships/hyperlink" Target="https://meteor.aihw.gov.au/RegistrationAuthority/14" TargetMode="External" Id="R733fb2cd18d04356" /><Relationship Type="http://schemas.openxmlformats.org/officeDocument/2006/relationships/hyperlink" Target="https://meteor.aihw.gov.au/content/342812" TargetMode="External" Id="Ra59d554c2dda4341" /><Relationship Type="http://schemas.openxmlformats.org/officeDocument/2006/relationships/hyperlink" Target="https://meteor.aihw.gov.au/RegistrationAuthority/1" TargetMode="External" Id="R6ff97486db104736" /><Relationship Type="http://schemas.openxmlformats.org/officeDocument/2006/relationships/hyperlink" Target="https://meteor.aihw.gov.au/content/386527" TargetMode="External" Id="R43a60dc2ac914aae" /><Relationship Type="http://schemas.openxmlformats.org/officeDocument/2006/relationships/hyperlink" Target="https://meteor.aihw.gov.au/RegistrationAuthority/1" TargetMode="External" Id="Raf63e5e761a74aae" /><Relationship Type="http://schemas.openxmlformats.org/officeDocument/2006/relationships/hyperlink" Target="https://meteor.aihw.gov.au/content/587417" TargetMode="External" Id="R94a2e99660b24e1d" /><Relationship Type="http://schemas.openxmlformats.org/officeDocument/2006/relationships/hyperlink" Target="https://meteor.aihw.gov.au/RegistrationAuthority/16" TargetMode="External" Id="R7b6da0627b43475e" /><Relationship Type="http://schemas.openxmlformats.org/officeDocument/2006/relationships/hyperlink" Target="https://meteor.aihw.gov.au/content/680362" TargetMode="External" Id="Re9440ca79fb44c6b" /><Relationship Type="http://schemas.openxmlformats.org/officeDocument/2006/relationships/hyperlink" Target="https://meteor.aihw.gov.au/RegistrationAuthority/16" TargetMode="External" Id="Rfad1045e0f144b64" /><Relationship Type="http://schemas.openxmlformats.org/officeDocument/2006/relationships/hyperlink" Target="https://meteor.aihw.gov.au/content/350995" TargetMode="External" Id="Re18c14420eff4dfe" /><Relationship Type="http://schemas.openxmlformats.org/officeDocument/2006/relationships/hyperlink" Target="https://meteor.aihw.gov.au/RegistrationAuthority/1" TargetMode="External" Id="R6a6b036b40e24473" /></Relationships>
</file>

<file path=word/_rels/header1.xml.rels>&#65279;<?xml version="1.0" encoding="utf-8"?><Relationships xmlns="http://schemas.openxmlformats.org/package/2006/relationships"><Relationship Type="http://schemas.openxmlformats.org/officeDocument/2006/relationships/image" Target="/media/image.png" Id="Ree6afc922e7a47cc" /></Relationships>
</file>