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810f90820c4c49" /></Relationships>
</file>

<file path=word/document.xml><?xml version="1.0" encoding="utf-8"?>
<w:document xmlns:r="http://schemas.openxmlformats.org/officeDocument/2006/relationships" xmlns:w="http://schemas.openxmlformats.org/wordprocessingml/2006/main">
  <w:body>
    <w:p>
      <w:pPr>
        <w:pStyle w:val="Title"/>
      </w:pPr>
      <w:r>
        <w:t>Upper limit of normal range for microalbumin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Upper limit of normal range for microalbumin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6ee2c7cae6446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microalbumin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055ac4198b4f7c">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bf943c4121b48ae">
              <w:r>
                <w:rPr>
                  <w:rStyle w:val="Hyperlink"/>
                </w:rPr>
                <w:t xml:space="preserve">Laboratory standard—upper limit of normal range for microalbumin </w:t>
              </w:r>
            </w:hyperlink>
          </w:p>
          <w:p>
            <w:pPr>
              <w:pStyle w:val="registration-status"/>
              <w:spacing w:before="0" w:after="0"/>
            </w:pPr>
            <w:hyperlink w:history="true" r:id="R8dfc8579ac694df8">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49f46729c68f4f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edcbddb2ca46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f46729c68f4f0c" /><Relationship Type="http://schemas.openxmlformats.org/officeDocument/2006/relationships/header" Target="/word/header1.xml" Id="Rc5b168523dc74fb0" /><Relationship Type="http://schemas.openxmlformats.org/officeDocument/2006/relationships/settings" Target="/word/settings.xml" Id="R5f274addb4c746d2" /><Relationship Type="http://schemas.openxmlformats.org/officeDocument/2006/relationships/styles" Target="/word/styles.xml" Id="Rb13fe352cd164258" /><Relationship Type="http://schemas.openxmlformats.org/officeDocument/2006/relationships/hyperlink" Target="https://meteor.aihw.gov.au/RegistrationAuthority/12" TargetMode="External" Id="R346ee2c7cae6446b" /><Relationship Type="http://schemas.openxmlformats.org/officeDocument/2006/relationships/hyperlink" Target="https://meteor.aihw.gov.au/content/274656" TargetMode="External" Id="Rc4055ac4198b4f7c" /><Relationship Type="http://schemas.openxmlformats.org/officeDocument/2006/relationships/hyperlink" Target="https://meteor.aihw.gov.au/content/269772" TargetMode="External" Id="R6bf943c4121b48ae" /><Relationship Type="http://schemas.openxmlformats.org/officeDocument/2006/relationships/hyperlink" Target="https://meteor.aihw.gov.au/RegistrationAuthority/12" TargetMode="External" Id="R8dfc8579ac694df8" /></Relationships>
</file>

<file path=word/_rels/header1.xml.rels>&#65279;<?xml version="1.0" encoding="utf-8"?><Relationships xmlns="http://schemas.openxmlformats.org/package/2006/relationships"><Relationship Type="http://schemas.openxmlformats.org/officeDocument/2006/relationships/image" Target="/media/image.png" Id="R43edcbddb2ca46d2" /></Relationships>
</file>