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0cce0a0e4445a" /></Relationships>
</file>

<file path=word/document.xml><?xml version="1.0" encoding="utf-8"?>
<w:document xmlns:r="http://schemas.openxmlformats.org/officeDocument/2006/relationships" xmlns:w="http://schemas.openxmlformats.org/wordprocessingml/2006/main">
  <w:body>
    <w:p>
      <w:pPr>
        <w:pStyle w:val="Title"/>
      </w:pPr>
      <w:r>
        <w:t>Gross capital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Gross capital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80a1d68bd4a38">
              <w:r>
                <w:rPr>
                  <w:rStyle w:val="Hyperlink"/>
                  <w:color w:val="244061"/>
                </w:rPr>
                <w:t xml:space="preserve">Health</w:t>
              </w:r>
            </w:hyperlink>
            <w:r>
              <w:rPr>
                <w:rStyle w:val="row-content"/>
                <w:color w:val="244061"/>
              </w:rPr>
              <w:t xml:space="preserve">, Standard 01/03/2005</w:t>
            </w:r>
          </w:p>
          <w:p>
            <w:pPr>
              <w:spacing w:before="0" w:after="0"/>
            </w:pPr>
            <w:hyperlink w:history="true" r:id="R4989a6cecfef4b9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23e2cc72183946b6">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4032e87faa4d2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dictionary specific:</w:t>
            </w:r>
          </w:p>
          <w:p>
            <w:pPr>
              <w:spacing w:after="160"/>
            </w:pPr>
            <w:r>
              <w:rPr>
                <w:rStyle w:val="row-content-rich-text"/>
              </w:rPr>
              <w:t xml:space="preserve">Gross capital expenditure is capital expenditure as reported by the particular establishment having regard to state health authority and other authoritative guidelines as to the differentiation between capital and recurrent expenditure. (A concise indication of the basis on which capital and recurrent expenditure have been differentiated is to form part of national minimum data sets).</w:t>
            </w:r>
          </w:p>
          <w:p>
            <w:pPr>
              <w:spacing w:after="160"/>
            </w:pPr>
            <w:r>
              <w:rPr>
                <w:rStyle w:val="row-content-rich-text"/>
              </w:rPr>
              <w:t xml:space="preserve">National housing assistance data dictionary specific:</w:t>
            </w:r>
          </w:p>
          <w:p>
            <w:pPr/>
            <w:r>
              <w:rPr>
                <w:rStyle w:val="row-content-rich-text"/>
              </w:rPr>
              <w:t xml:space="preserve">Expenditure on the acquisition or enhancement of an asset (excluding financial assets). A non-financial asset is an entity functioning as a store of value, over which ownership may be derived over a period of time, and which is not a financial asset. Capital includes: acquisitions (purchase of properties); construction costs; redevelopment and improvement (of properties); land acquisitions and development; joint ventures.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2a1b80e9de41b2">
              <w:r>
                <w:rPr>
                  <w:rStyle w:val="Hyperlink"/>
                </w:rPr>
                <w:t xml:space="preserve">Establishment—gross capital expenditure (accrual accounting)</w:t>
              </w:r>
            </w:hyperlink>
          </w:p>
          <w:p>
            <w:pPr>
              <w:spacing w:before="0" w:after="0"/>
            </w:pPr>
            <w:r>
              <w:rPr>
                <w:rStyle w:val="row-content"/>
                <w:color w:val="244061"/>
              </w:rPr>
              <w:t xml:space="preserve">       </w:t>
            </w:r>
            <w:hyperlink w:history="true" r:id="Rdd1ff98cf9584712">
              <w:r>
                <w:rPr>
                  <w:rStyle w:val="Hyperlink"/>
                  <w:color w:val="244061"/>
                </w:rPr>
                <w:t xml:space="preserve">Health</w:t>
              </w:r>
            </w:hyperlink>
            <w:r>
              <w:rPr>
                <w:rStyle w:val="row-content"/>
                <w:color w:val="244061"/>
              </w:rPr>
              <w:t xml:space="preserve">, Standard 01/03/2005</w:t>
            </w:r>
          </w:p>
          <w:p>
            <w:r>
              <w:br/>
            </w:r>
            <w:hyperlink w:history="true" r:id="R48df09c78f2b4c51">
              <w:r>
                <w:rPr>
                  <w:rStyle w:val="Hyperlink"/>
                </w:rPr>
                <w:t xml:space="preserve">Establishment—gross capital expenditure (accrual accounting) (buildings and building services)</w:t>
              </w:r>
            </w:hyperlink>
          </w:p>
          <w:p>
            <w:pPr>
              <w:spacing w:before="0" w:after="0"/>
            </w:pPr>
            <w:r>
              <w:rPr>
                <w:rStyle w:val="row-content"/>
                <w:color w:val="244061"/>
              </w:rPr>
              <w:t xml:space="preserve">       </w:t>
            </w:r>
            <w:hyperlink w:history="true" r:id="Rd0f1a79c2a2847f3">
              <w:r>
                <w:rPr>
                  <w:rStyle w:val="Hyperlink"/>
                  <w:color w:val="244061"/>
                </w:rPr>
                <w:t xml:space="preserve">Health</w:t>
              </w:r>
            </w:hyperlink>
            <w:r>
              <w:rPr>
                <w:rStyle w:val="row-content"/>
                <w:color w:val="244061"/>
              </w:rPr>
              <w:t xml:space="preserve">, Standard 01/03/2005</w:t>
            </w:r>
          </w:p>
          <w:p>
            <w:r>
              <w:br/>
            </w:r>
            <w:hyperlink w:history="true" r:id="Rf12ac8c04a7d4c3c">
              <w:r>
                <w:rPr>
                  <w:rStyle w:val="Hyperlink"/>
                </w:rPr>
                <w:t xml:space="preserve">Establishment—gross capital expenditure (accrual accounting) (constructions)</w:t>
              </w:r>
            </w:hyperlink>
          </w:p>
          <w:p>
            <w:pPr>
              <w:spacing w:before="0" w:after="0"/>
            </w:pPr>
            <w:r>
              <w:rPr>
                <w:rStyle w:val="row-content"/>
                <w:color w:val="244061"/>
              </w:rPr>
              <w:t xml:space="preserve">       </w:t>
            </w:r>
            <w:hyperlink w:history="true" r:id="Re83292c3b60e431f">
              <w:r>
                <w:rPr>
                  <w:rStyle w:val="Hyperlink"/>
                  <w:color w:val="244061"/>
                </w:rPr>
                <w:t xml:space="preserve">Health</w:t>
              </w:r>
            </w:hyperlink>
            <w:r>
              <w:rPr>
                <w:rStyle w:val="row-content"/>
                <w:color w:val="244061"/>
              </w:rPr>
              <w:t xml:space="preserve">, Standard 01/03/2005</w:t>
            </w:r>
          </w:p>
          <w:p>
            <w:r>
              <w:br/>
            </w:r>
            <w:hyperlink w:history="true" r:id="Rca5d62590d3f401e">
              <w:r>
                <w:rPr>
                  <w:rStyle w:val="Hyperlink"/>
                </w:rPr>
                <w:t xml:space="preserve">Establishment—gross capital expenditure (accrual accounting) (equipment)</w:t>
              </w:r>
            </w:hyperlink>
          </w:p>
          <w:p>
            <w:pPr>
              <w:spacing w:before="0" w:after="0"/>
            </w:pPr>
            <w:r>
              <w:rPr>
                <w:rStyle w:val="row-content"/>
                <w:color w:val="244061"/>
              </w:rPr>
              <w:t xml:space="preserve">       </w:t>
            </w:r>
            <w:hyperlink w:history="true" r:id="Rafde3307e7524078">
              <w:r>
                <w:rPr>
                  <w:rStyle w:val="Hyperlink"/>
                  <w:color w:val="244061"/>
                </w:rPr>
                <w:t xml:space="preserve">Health</w:t>
              </w:r>
            </w:hyperlink>
            <w:r>
              <w:rPr>
                <w:rStyle w:val="row-content"/>
                <w:color w:val="244061"/>
              </w:rPr>
              <w:t xml:space="preserve">, Standard 01/03/2005</w:t>
            </w:r>
          </w:p>
          <w:p>
            <w:r>
              <w:br/>
            </w:r>
            <w:hyperlink w:history="true" r:id="R38be06310e8c48cc">
              <w:r>
                <w:rPr>
                  <w:rStyle w:val="Hyperlink"/>
                </w:rPr>
                <w:t xml:space="preserve">Establishment—gross capital expenditure (accrual accounting) (information technology)</w:t>
              </w:r>
            </w:hyperlink>
          </w:p>
          <w:p>
            <w:pPr>
              <w:spacing w:before="0" w:after="0"/>
            </w:pPr>
            <w:r>
              <w:rPr>
                <w:rStyle w:val="row-content"/>
                <w:color w:val="244061"/>
              </w:rPr>
              <w:t xml:space="preserve">       </w:t>
            </w:r>
            <w:hyperlink w:history="true" r:id="R4832180c2d5a453b">
              <w:r>
                <w:rPr>
                  <w:rStyle w:val="Hyperlink"/>
                  <w:color w:val="244061"/>
                </w:rPr>
                <w:t xml:space="preserve">Health</w:t>
              </w:r>
            </w:hyperlink>
            <w:r>
              <w:rPr>
                <w:rStyle w:val="row-content"/>
                <w:color w:val="244061"/>
              </w:rPr>
              <w:t xml:space="preserve">, Standard 01/03/2005</w:t>
            </w:r>
          </w:p>
          <w:p>
            <w:r>
              <w:br/>
            </w:r>
            <w:hyperlink w:history="true" r:id="Rcf8538e480094934">
              <w:r>
                <w:rPr>
                  <w:rStyle w:val="Hyperlink"/>
                </w:rPr>
                <w:t xml:space="preserve">Establishment—gross capital expenditure (accrual accounting) (intangible assets)</w:t>
              </w:r>
            </w:hyperlink>
          </w:p>
          <w:p>
            <w:pPr>
              <w:spacing w:before="0" w:after="0"/>
            </w:pPr>
            <w:r>
              <w:rPr>
                <w:rStyle w:val="row-content"/>
                <w:color w:val="244061"/>
              </w:rPr>
              <w:t xml:space="preserve">       </w:t>
            </w:r>
            <w:hyperlink w:history="true" r:id="R3dc82a1dbf9d47a5">
              <w:r>
                <w:rPr>
                  <w:rStyle w:val="Hyperlink"/>
                  <w:color w:val="244061"/>
                </w:rPr>
                <w:t xml:space="preserve">Health</w:t>
              </w:r>
            </w:hyperlink>
            <w:r>
              <w:rPr>
                <w:rStyle w:val="row-content"/>
                <w:color w:val="244061"/>
              </w:rPr>
              <w:t xml:space="preserve">, Standard 01/03/2005</w:t>
            </w:r>
          </w:p>
          <w:p>
            <w:r>
              <w:br/>
            </w:r>
            <w:hyperlink w:history="true" r:id="R7e8274385f7144d3">
              <w:r>
                <w:rPr>
                  <w:rStyle w:val="Hyperlink"/>
                </w:rPr>
                <w:t xml:space="preserve">Establishment—gross capital expenditure (accrual accounting) (land)</w:t>
              </w:r>
            </w:hyperlink>
          </w:p>
          <w:p>
            <w:pPr>
              <w:spacing w:before="0" w:after="0"/>
            </w:pPr>
            <w:r>
              <w:rPr>
                <w:rStyle w:val="row-content"/>
                <w:color w:val="244061"/>
              </w:rPr>
              <w:t xml:space="preserve">       </w:t>
            </w:r>
            <w:hyperlink w:history="true" r:id="Re5665f7935d04c63">
              <w:r>
                <w:rPr>
                  <w:rStyle w:val="Hyperlink"/>
                  <w:color w:val="244061"/>
                </w:rPr>
                <w:t xml:space="preserve">Health</w:t>
              </w:r>
            </w:hyperlink>
            <w:r>
              <w:rPr>
                <w:rStyle w:val="row-content"/>
                <w:color w:val="244061"/>
              </w:rPr>
              <w:t xml:space="preserve">, Standard 01/03/2005</w:t>
            </w:r>
          </w:p>
          <w:p>
            <w:r>
              <w:br/>
            </w:r>
            <w:hyperlink w:history="true" r:id="R696b9f1dc41546ac">
              <w:r>
                <w:rPr>
                  <w:rStyle w:val="Hyperlink"/>
                </w:rPr>
                <w:t xml:space="preserve">Establishment—gross capital expenditure (accrual accounting) (major medical equipment)</w:t>
              </w:r>
            </w:hyperlink>
          </w:p>
          <w:p>
            <w:pPr>
              <w:spacing w:before="0" w:after="0"/>
            </w:pPr>
            <w:r>
              <w:rPr>
                <w:rStyle w:val="row-content"/>
                <w:color w:val="244061"/>
              </w:rPr>
              <w:t xml:space="preserve">       </w:t>
            </w:r>
            <w:hyperlink w:history="true" r:id="Rcf16094d74ea49d9">
              <w:r>
                <w:rPr>
                  <w:rStyle w:val="Hyperlink"/>
                  <w:color w:val="244061"/>
                </w:rPr>
                <w:t xml:space="preserve">Health</w:t>
              </w:r>
            </w:hyperlink>
            <w:r>
              <w:rPr>
                <w:rStyle w:val="row-content"/>
                <w:color w:val="244061"/>
              </w:rPr>
              <w:t xml:space="preserve">, Standard 01/03/2005</w:t>
            </w:r>
          </w:p>
          <w:p>
            <w:r>
              <w:br/>
            </w:r>
            <w:hyperlink w:history="true" r:id="R1f3977e1849d438f">
              <w:r>
                <w:rPr>
                  <w:rStyle w:val="Hyperlink"/>
                </w:rPr>
                <w:t xml:space="preserve">Establishment—gross capital expenditure (accrual accounting) (other equipment)</w:t>
              </w:r>
            </w:hyperlink>
          </w:p>
          <w:p>
            <w:pPr>
              <w:spacing w:before="0" w:after="0"/>
            </w:pPr>
            <w:r>
              <w:rPr>
                <w:rStyle w:val="row-content"/>
                <w:color w:val="244061"/>
              </w:rPr>
              <w:t xml:space="preserve">       </w:t>
            </w:r>
            <w:hyperlink w:history="true" r:id="R9bbf68c34d6b456c">
              <w:r>
                <w:rPr>
                  <w:rStyle w:val="Hyperlink"/>
                  <w:color w:val="244061"/>
                </w:rPr>
                <w:t xml:space="preserve">Health</w:t>
              </w:r>
            </w:hyperlink>
            <w:r>
              <w:rPr>
                <w:rStyle w:val="row-content"/>
                <w:color w:val="244061"/>
              </w:rPr>
              <w:t xml:space="preserve">, Standard 01/03/2005</w:t>
            </w:r>
          </w:p>
          <w:p>
            <w:r>
              <w:br/>
            </w:r>
            <w:hyperlink w:history="true" r:id="R7f05bfe83d204af8">
              <w:r>
                <w:rPr>
                  <w:rStyle w:val="Hyperlink"/>
                </w:rPr>
                <w:t xml:space="preserve">Establishment—gross capital expenditure (accrual accounting) (transport)</w:t>
              </w:r>
            </w:hyperlink>
          </w:p>
          <w:p>
            <w:pPr>
              <w:spacing w:before="0" w:after="0"/>
            </w:pPr>
            <w:r>
              <w:rPr>
                <w:rStyle w:val="row-content"/>
                <w:color w:val="244061"/>
              </w:rPr>
              <w:t xml:space="preserve">       </w:t>
            </w:r>
            <w:hyperlink w:history="true" r:id="R17fc830e16ab412a">
              <w:r>
                <w:rPr>
                  <w:rStyle w:val="Hyperlink"/>
                  <w:color w:val="244061"/>
                </w:rPr>
                <w:t xml:space="preserve">Health</w:t>
              </w:r>
            </w:hyperlink>
            <w:r>
              <w:rPr>
                <w:rStyle w:val="row-content"/>
                <w:color w:val="244061"/>
              </w:rPr>
              <w:t xml:space="preserve">, Standard 01/03/2005</w:t>
            </w:r>
          </w:p>
          <w:p>
            <w:r>
              <w:br/>
            </w:r>
            <w:hyperlink w:history="true" r:id="Rb416b0588af24447">
              <w:r>
                <w:rPr>
                  <w:rStyle w:val="Hyperlink"/>
                </w:rPr>
                <w:t xml:space="preserve">Establishment—gross capital expenditure (computer equipment/installations)</w:t>
              </w:r>
            </w:hyperlink>
          </w:p>
          <w:p>
            <w:pPr>
              <w:spacing w:before="0" w:after="0"/>
            </w:pPr>
            <w:r>
              <w:rPr>
                <w:rStyle w:val="row-content"/>
                <w:color w:val="244061"/>
              </w:rPr>
              <w:t xml:space="preserve">       </w:t>
            </w:r>
            <w:hyperlink w:history="true" r:id="R9acd3408d09943fd">
              <w:r>
                <w:rPr>
                  <w:rStyle w:val="Hyperlink"/>
                  <w:color w:val="244061"/>
                </w:rPr>
                <w:t xml:space="preserve">Health</w:t>
              </w:r>
            </w:hyperlink>
            <w:r>
              <w:rPr>
                <w:rStyle w:val="row-content"/>
                <w:color w:val="244061"/>
              </w:rPr>
              <w:t xml:space="preserve">, Standard 01/03/2005</w:t>
            </w:r>
          </w:p>
          <w:p>
            <w:r>
              <w:br/>
            </w:r>
            <w:hyperlink w:history="true" r:id="R2e20a21f598c4046">
              <w:r>
                <w:rPr>
                  <w:rStyle w:val="Hyperlink"/>
                </w:rPr>
                <w:t xml:space="preserve">Establishment—gross capital expenditure (intangible assets)</w:t>
              </w:r>
            </w:hyperlink>
          </w:p>
          <w:p>
            <w:pPr>
              <w:spacing w:before="0" w:after="0"/>
            </w:pPr>
            <w:r>
              <w:rPr>
                <w:rStyle w:val="row-content"/>
                <w:color w:val="244061"/>
              </w:rPr>
              <w:t xml:space="preserve">       </w:t>
            </w:r>
            <w:hyperlink w:history="true" r:id="Rfc232e8002064d89">
              <w:r>
                <w:rPr>
                  <w:rStyle w:val="Hyperlink"/>
                  <w:color w:val="244061"/>
                </w:rPr>
                <w:t xml:space="preserve">Health</w:t>
              </w:r>
            </w:hyperlink>
            <w:r>
              <w:rPr>
                <w:rStyle w:val="row-content"/>
                <w:color w:val="244061"/>
              </w:rPr>
              <w:t xml:space="preserve">, Standard 01/03/2005</w:t>
            </w:r>
          </w:p>
          <w:p>
            <w:r>
              <w:br/>
            </w:r>
            <w:hyperlink w:history="true" r:id="Rfbc38fd1ec0647b3">
              <w:r>
                <w:rPr>
                  <w:rStyle w:val="Hyperlink"/>
                </w:rPr>
                <w:t xml:space="preserve">Establishment—gross capital expenditure (land and buildings)</w:t>
              </w:r>
            </w:hyperlink>
          </w:p>
          <w:p>
            <w:pPr>
              <w:spacing w:before="0" w:after="0"/>
            </w:pPr>
            <w:r>
              <w:rPr>
                <w:rStyle w:val="row-content"/>
                <w:color w:val="244061"/>
              </w:rPr>
              <w:t xml:space="preserve">       </w:t>
            </w:r>
            <w:hyperlink w:history="true" r:id="Rd55b84c640964d2f">
              <w:r>
                <w:rPr>
                  <w:rStyle w:val="Hyperlink"/>
                  <w:color w:val="244061"/>
                </w:rPr>
                <w:t xml:space="preserve">Health</w:t>
              </w:r>
            </w:hyperlink>
            <w:r>
              <w:rPr>
                <w:rStyle w:val="row-content"/>
                <w:color w:val="244061"/>
              </w:rPr>
              <w:t xml:space="preserve">, Standard 01/03/2005</w:t>
            </w:r>
          </w:p>
          <w:p>
            <w:r>
              <w:br/>
            </w:r>
            <w:hyperlink w:history="true" r:id="R226bdc40b93e4167">
              <w:r>
                <w:rPr>
                  <w:rStyle w:val="Hyperlink"/>
                </w:rPr>
                <w:t xml:space="preserve">Establishment—gross capital expenditure (major medical equipment)</w:t>
              </w:r>
            </w:hyperlink>
          </w:p>
          <w:p>
            <w:pPr>
              <w:spacing w:before="0" w:after="0"/>
            </w:pPr>
            <w:r>
              <w:rPr>
                <w:rStyle w:val="row-content"/>
                <w:color w:val="244061"/>
              </w:rPr>
              <w:t xml:space="preserve">       </w:t>
            </w:r>
            <w:hyperlink w:history="true" r:id="R42f76d6460394540">
              <w:r>
                <w:rPr>
                  <w:rStyle w:val="Hyperlink"/>
                  <w:color w:val="244061"/>
                </w:rPr>
                <w:t xml:space="preserve">Health</w:t>
              </w:r>
            </w:hyperlink>
            <w:r>
              <w:rPr>
                <w:rStyle w:val="row-content"/>
                <w:color w:val="244061"/>
              </w:rPr>
              <w:t xml:space="preserve">, Standard 01/03/2005</w:t>
            </w:r>
          </w:p>
          <w:p>
            <w:r>
              <w:br/>
            </w:r>
            <w:hyperlink w:history="true" r:id="Rd9c08588d5334c56">
              <w:r>
                <w:rPr>
                  <w:rStyle w:val="Hyperlink"/>
                </w:rPr>
                <w:t xml:space="preserve">Establishment—gross capital expenditure (other capital expenditure)</w:t>
              </w:r>
            </w:hyperlink>
          </w:p>
          <w:p>
            <w:pPr>
              <w:spacing w:before="0" w:after="0"/>
            </w:pPr>
            <w:r>
              <w:rPr>
                <w:rStyle w:val="row-content"/>
                <w:color w:val="244061"/>
              </w:rPr>
              <w:t xml:space="preserve">       </w:t>
            </w:r>
            <w:hyperlink w:history="true" r:id="Rf80006184c2746dd">
              <w:r>
                <w:rPr>
                  <w:rStyle w:val="Hyperlink"/>
                  <w:color w:val="244061"/>
                </w:rPr>
                <w:t xml:space="preserve">Health</w:t>
              </w:r>
            </w:hyperlink>
            <w:r>
              <w:rPr>
                <w:rStyle w:val="row-content"/>
                <w:color w:val="244061"/>
              </w:rPr>
              <w:t xml:space="preserve">, Standard 01/03/2005</w:t>
            </w:r>
          </w:p>
          <w:p>
            <w:r>
              <w:br/>
            </w:r>
            <w:hyperlink w:history="true" r:id="Re7e417ee871d4bcf">
              <w:r>
                <w:rPr>
                  <w:rStyle w:val="Hyperlink"/>
                </w:rPr>
                <w:t xml:space="preserve">Establishment—gross capital expenditure (plant and other equipment)</w:t>
              </w:r>
            </w:hyperlink>
          </w:p>
          <w:p>
            <w:pPr>
              <w:spacing w:before="0" w:after="0"/>
            </w:pPr>
            <w:r>
              <w:rPr>
                <w:rStyle w:val="row-content"/>
                <w:color w:val="244061"/>
              </w:rPr>
              <w:t xml:space="preserve">       </w:t>
            </w:r>
            <w:hyperlink w:history="true" r:id="Rc1189e6e182c48d6">
              <w:r>
                <w:rPr>
                  <w:rStyle w:val="Hyperlink"/>
                  <w:color w:val="244061"/>
                </w:rPr>
                <w:t xml:space="preserve">Health</w:t>
              </w:r>
            </w:hyperlink>
            <w:r>
              <w:rPr>
                <w:rStyle w:val="row-content"/>
                <w:color w:val="244061"/>
              </w:rPr>
              <w:t xml:space="preserve">, Standard 01/03/2005</w:t>
            </w:r>
          </w:p>
          <w:p>
            <w:r>
              <w:br/>
            </w:r>
            <w:hyperlink w:history="true" r:id="R8365574feef24aad">
              <w:r>
                <w:rPr>
                  <w:rStyle w:val="Hyperlink"/>
                </w:rPr>
                <w:t xml:space="preserve">Housing assistance agency—gross capital expenditure </w:t>
              </w:r>
            </w:hyperlink>
          </w:p>
          <w:p>
            <w:pPr>
              <w:spacing w:before="0" w:after="0"/>
            </w:pPr>
            <w:r>
              <w:rPr>
                <w:rStyle w:val="row-content"/>
                <w:color w:val="244061"/>
              </w:rPr>
              <w:t xml:space="preserve">       </w:t>
            </w:r>
            <w:hyperlink w:history="true" r:id="R33530d2765ad4f6f">
              <w:r>
                <w:rPr>
                  <w:rStyle w:val="Hyperlink"/>
                  <w:color w:val="244061"/>
                </w:rPr>
                <w:t xml:space="preserve">Housing assistance</w:t>
              </w:r>
            </w:hyperlink>
            <w:r>
              <w:rPr>
                <w:rStyle w:val="row-content"/>
                <w:color w:val="244061"/>
              </w:rPr>
              <w:t xml:space="preserve">, Standard 10/02/2006</w:t>
            </w:r>
          </w:p>
          <w:p>
            <w:r>
              <w:br/>
            </w:r>
            <w:hyperlink w:history="true" r:id="R88906093be7b4552">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d8aabf5d45824b72">
              <w:r>
                <w:rPr>
                  <w:rStyle w:val="Hyperlink"/>
                  <w:color w:val="244061"/>
                </w:rPr>
                <w:t xml:space="preserve">Housing assistance</w:t>
              </w:r>
            </w:hyperlink>
            <w:r>
              <w:rPr>
                <w:rStyle w:val="row-content"/>
                <w:color w:val="244061"/>
              </w:rPr>
              <w:t xml:space="preserve">, Standard 10/02/2006</w:t>
            </w:r>
          </w:p>
          <w:p>
            <w:r>
              <w:br/>
            </w:r>
            <w:hyperlink w:history="true" r:id="Rb54ecf3ba8b8444c">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4b36bdf76aab4f16">
              <w:r>
                <w:rPr>
                  <w:rStyle w:val="Hyperlink"/>
                  <w:color w:val="244061"/>
                </w:rPr>
                <w:t xml:space="preserve">Housing assistance</w:t>
              </w:r>
            </w:hyperlink>
            <w:r>
              <w:rPr>
                <w:rStyle w:val="row-content"/>
                <w:color w:val="244061"/>
              </w:rPr>
              <w:t xml:space="preserve">, Superseded 10/02/2006</w:t>
            </w:r>
          </w:p>
          <w:p>
            <w:r>
              <w:br/>
            </w:r>
            <w:hyperlink w:history="true" r:id="Rd804552cde754eed">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0cfefff9b2b74d3b">
              <w:r>
                <w:rPr>
                  <w:rStyle w:val="Hyperlink"/>
                  <w:color w:val="244061"/>
                </w:rPr>
                <w:t xml:space="preserve">Housing assistance</w:t>
              </w:r>
            </w:hyperlink>
            <w:r>
              <w:rPr>
                <w:rStyle w:val="row-content"/>
                <w:color w:val="244061"/>
              </w:rPr>
              <w:t xml:space="preserve">, Standard 10/02/2006</w:t>
            </w:r>
          </w:p>
          <w:p>
            <w:r>
              <w:br/>
            </w:r>
            <w:hyperlink w:history="true" r:id="Rf050a66de5a640f9">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0c61740724a14cb4">
              <w:r>
                <w:rPr>
                  <w:rStyle w:val="Hyperlink"/>
                  <w:color w:val="244061"/>
                </w:rPr>
                <w:t xml:space="preserve">Housing assistance</w:t>
              </w:r>
            </w:hyperlink>
            <w:r>
              <w:rPr>
                <w:rStyle w:val="row-content"/>
                <w:color w:val="244061"/>
              </w:rPr>
              <w:t xml:space="preserve">, Superseded 10/02/2006</w:t>
            </w:r>
          </w:p>
          <w:p>
            <w:r>
              <w:br/>
            </w:r>
            <w:hyperlink w:history="true" r:id="Rdc3a845bc3ef404f">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50cef78a877d4d24">
              <w:r>
                <w:rPr>
                  <w:rStyle w:val="Hyperlink"/>
                  <w:color w:val="244061"/>
                </w:rPr>
                <w:t xml:space="preserve">Housing assistance</w:t>
              </w:r>
            </w:hyperlink>
            <w:r>
              <w:rPr>
                <w:rStyle w:val="row-content"/>
                <w:color w:val="244061"/>
              </w:rPr>
              <w:t xml:space="preserve">, Standard 10/02/2006</w:t>
            </w:r>
          </w:p>
          <w:p>
            <w:r>
              <w:br/>
            </w:r>
            <w:hyperlink w:history="true" r:id="R7163b441b7124150">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54ed83be410641a9">
              <w:r>
                <w:rPr>
                  <w:rStyle w:val="Hyperlink"/>
                  <w:color w:val="244061"/>
                </w:rPr>
                <w:t xml:space="preserve">Housing assistance</w:t>
              </w:r>
            </w:hyperlink>
            <w:r>
              <w:rPr>
                <w:rStyle w:val="row-content"/>
                <w:color w:val="244061"/>
              </w:rPr>
              <w:t xml:space="preserve">, Superseded 10/02/2006</w:t>
            </w:r>
          </w:p>
          <w:p>
            <w:r>
              <w:br/>
            </w:r>
            <w:hyperlink w:history="true" r:id="R4c5f106989494b3a">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7a3929be5ce2407b">
              <w:r>
                <w:rPr>
                  <w:rStyle w:val="Hyperlink"/>
                  <w:color w:val="244061"/>
                </w:rPr>
                <w:t xml:space="preserve">Housing assistance</w:t>
              </w:r>
            </w:hyperlink>
            <w:r>
              <w:rPr>
                <w:rStyle w:val="row-content"/>
                <w:color w:val="244061"/>
              </w:rPr>
              <w:t xml:space="preserve">, Standard 10/02/2006</w:t>
            </w:r>
          </w:p>
          <w:p>
            <w:r>
              <w:br/>
            </w:r>
            <w:hyperlink w:history="true" r:id="R32e2486a7a174b86">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aad72a3fc02b4ab0">
              <w:r>
                <w:rPr>
                  <w:rStyle w:val="Hyperlink"/>
                  <w:color w:val="244061"/>
                </w:rPr>
                <w:t xml:space="preserve">Housing assistance</w:t>
              </w:r>
            </w:hyperlink>
            <w:r>
              <w:rPr>
                <w:rStyle w:val="row-content"/>
                <w:color w:val="244061"/>
              </w:rPr>
              <w:t xml:space="preserve">, Superseded 10/02/2006</w:t>
            </w:r>
          </w:p>
          <w:p>
            <w:r>
              <w:br/>
            </w:r>
            <w:hyperlink w:history="true" r:id="R39982cf499914d0f">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d092c965086043ff">
              <w:r>
                <w:rPr>
                  <w:rStyle w:val="Hyperlink"/>
                  <w:color w:val="244061"/>
                </w:rPr>
                <w:t xml:space="preserve">Housing assistance</w:t>
              </w:r>
            </w:hyperlink>
            <w:r>
              <w:rPr>
                <w:rStyle w:val="row-content"/>
                <w:color w:val="244061"/>
              </w:rPr>
              <w:t xml:space="preserve">, Standard 10/02/2006</w:t>
            </w:r>
          </w:p>
          <w:p>
            <w:r>
              <w:br/>
            </w:r>
            <w:hyperlink w:history="true" r:id="R919c45eedcb74a8f">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2b28684c7e564f50">
              <w:r>
                <w:rPr>
                  <w:rStyle w:val="Hyperlink"/>
                  <w:color w:val="244061"/>
                </w:rPr>
                <w:t xml:space="preserve">Housing assistance</w:t>
              </w:r>
            </w:hyperlink>
            <w:r>
              <w:rPr>
                <w:rStyle w:val="row-content"/>
                <w:color w:val="244061"/>
              </w:rPr>
              <w:t xml:space="preserve">, Superseded 10/02/2006</w:t>
            </w:r>
          </w:p>
          <w:p>
            <w:r>
              <w:br/>
            </w:r>
            <w:hyperlink w:history="true" r:id="R67dec477468b44e8">
              <w:r>
                <w:rPr>
                  <w:rStyle w:val="Hyperlink"/>
                </w:rPr>
                <w:t xml:space="preserve">Service provider organisation—gross capital expenditure </w:t>
              </w:r>
            </w:hyperlink>
          </w:p>
          <w:p>
            <w:pPr>
              <w:spacing w:before="0" w:after="0"/>
            </w:pPr>
            <w:r>
              <w:rPr>
                <w:rStyle w:val="row-content"/>
                <w:color w:val="244061"/>
              </w:rPr>
              <w:t xml:space="preserve">       </w:t>
            </w:r>
            <w:hyperlink w:history="true" r:id="R79a391fff8ef423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8be0267b134142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201f12c44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0267b134142f0" /><Relationship Type="http://schemas.openxmlformats.org/officeDocument/2006/relationships/header" Target="/word/header1.xml" Id="Rfb3c231acc94418e" /><Relationship Type="http://schemas.openxmlformats.org/officeDocument/2006/relationships/settings" Target="/word/settings.xml" Id="R4a03679974fc4d1c" /><Relationship Type="http://schemas.openxmlformats.org/officeDocument/2006/relationships/styles" Target="/word/styles.xml" Id="Rb81191b82b424b96" /><Relationship Type="http://schemas.openxmlformats.org/officeDocument/2006/relationships/hyperlink" Target="https://meteor.aihw.gov.au/RegistrationAuthority/12" TargetMode="External" Id="R56b80a1d68bd4a38" /><Relationship Type="http://schemas.openxmlformats.org/officeDocument/2006/relationships/hyperlink" Target="https://meteor.aihw.gov.au/RegistrationAuthority/11" TargetMode="External" Id="R4989a6cecfef4b96" /><Relationship Type="http://schemas.openxmlformats.org/officeDocument/2006/relationships/hyperlink" Target="https://meteor.aihw.gov.au/content/327196" TargetMode="External" Id="R23e2cc72183946b6" /><Relationship Type="http://schemas.openxmlformats.org/officeDocument/2006/relationships/hyperlink" Target="https://meteor.aihw.gov.au/content/274646" TargetMode="External" Id="R274032e87faa4d2e" /><Relationship Type="http://schemas.openxmlformats.org/officeDocument/2006/relationships/hyperlink" Target="https://meteor.aihw.gov.au/content/269926" TargetMode="External" Id="Rc42a1b80e9de41b2" /><Relationship Type="http://schemas.openxmlformats.org/officeDocument/2006/relationships/hyperlink" Target="https://meteor.aihw.gov.au/RegistrationAuthority/12" TargetMode="External" Id="Rdd1ff98cf9584712" /><Relationship Type="http://schemas.openxmlformats.org/officeDocument/2006/relationships/hyperlink" Target="https://meteor.aihw.gov.au/content/269902" TargetMode="External" Id="R48df09c78f2b4c51" /><Relationship Type="http://schemas.openxmlformats.org/officeDocument/2006/relationships/hyperlink" Target="https://meteor.aihw.gov.au/RegistrationAuthority/12" TargetMode="External" Id="Rd0f1a79c2a2847f3" /><Relationship Type="http://schemas.openxmlformats.org/officeDocument/2006/relationships/hyperlink" Target="https://meteor.aihw.gov.au/content/269903" TargetMode="External" Id="Rf12ac8c04a7d4c3c" /><Relationship Type="http://schemas.openxmlformats.org/officeDocument/2006/relationships/hyperlink" Target="https://meteor.aihw.gov.au/RegistrationAuthority/12" TargetMode="External" Id="Re83292c3b60e431f" /><Relationship Type="http://schemas.openxmlformats.org/officeDocument/2006/relationships/hyperlink" Target="https://meteor.aihw.gov.au/content/269904" TargetMode="External" Id="Rca5d62590d3f401e" /><Relationship Type="http://schemas.openxmlformats.org/officeDocument/2006/relationships/hyperlink" Target="https://meteor.aihw.gov.au/RegistrationAuthority/12" TargetMode="External" Id="Rafde3307e7524078" /><Relationship Type="http://schemas.openxmlformats.org/officeDocument/2006/relationships/hyperlink" Target="https://meteor.aihw.gov.au/content/269905" TargetMode="External" Id="R38be06310e8c48cc" /><Relationship Type="http://schemas.openxmlformats.org/officeDocument/2006/relationships/hyperlink" Target="https://meteor.aihw.gov.au/RegistrationAuthority/12" TargetMode="External" Id="R4832180c2d5a453b" /><Relationship Type="http://schemas.openxmlformats.org/officeDocument/2006/relationships/hyperlink" Target="https://meteor.aihw.gov.au/content/269909" TargetMode="External" Id="Rcf8538e480094934" /><Relationship Type="http://schemas.openxmlformats.org/officeDocument/2006/relationships/hyperlink" Target="https://meteor.aihw.gov.au/RegistrationAuthority/12" TargetMode="External" Id="R3dc82a1dbf9d47a5" /><Relationship Type="http://schemas.openxmlformats.org/officeDocument/2006/relationships/hyperlink" Target="https://meteor.aihw.gov.au/content/269814" TargetMode="External" Id="R7e8274385f7144d3" /><Relationship Type="http://schemas.openxmlformats.org/officeDocument/2006/relationships/hyperlink" Target="https://meteor.aihw.gov.au/RegistrationAuthority/12" TargetMode="External" Id="Re5665f7935d04c63" /><Relationship Type="http://schemas.openxmlformats.org/officeDocument/2006/relationships/hyperlink" Target="https://meteor.aihw.gov.au/content/269906" TargetMode="External" Id="R696b9f1dc41546ac" /><Relationship Type="http://schemas.openxmlformats.org/officeDocument/2006/relationships/hyperlink" Target="https://meteor.aihw.gov.au/RegistrationAuthority/12" TargetMode="External" Id="Rcf16094d74ea49d9" /><Relationship Type="http://schemas.openxmlformats.org/officeDocument/2006/relationships/hyperlink" Target="https://meteor.aihw.gov.au/content/269908" TargetMode="External" Id="R1f3977e1849d438f" /><Relationship Type="http://schemas.openxmlformats.org/officeDocument/2006/relationships/hyperlink" Target="https://meteor.aihw.gov.au/RegistrationAuthority/12" TargetMode="External" Id="R9bbf68c34d6b456c" /><Relationship Type="http://schemas.openxmlformats.org/officeDocument/2006/relationships/hyperlink" Target="https://meteor.aihw.gov.au/content/269907" TargetMode="External" Id="R7f05bfe83d204af8" /><Relationship Type="http://schemas.openxmlformats.org/officeDocument/2006/relationships/hyperlink" Target="https://meteor.aihw.gov.au/RegistrationAuthority/12" TargetMode="External" Id="R17fc830e16ab412a" /><Relationship Type="http://schemas.openxmlformats.org/officeDocument/2006/relationships/hyperlink" Target="https://meteor.aihw.gov.au/content/269897" TargetMode="External" Id="Rb416b0588af24447" /><Relationship Type="http://schemas.openxmlformats.org/officeDocument/2006/relationships/hyperlink" Target="https://meteor.aihw.gov.au/RegistrationAuthority/12" TargetMode="External" Id="R9acd3408d09943fd" /><Relationship Type="http://schemas.openxmlformats.org/officeDocument/2006/relationships/hyperlink" Target="https://meteor.aihw.gov.au/content/269900" TargetMode="External" Id="R2e20a21f598c4046" /><Relationship Type="http://schemas.openxmlformats.org/officeDocument/2006/relationships/hyperlink" Target="https://meteor.aihw.gov.au/RegistrationAuthority/12" TargetMode="External" Id="Rfc232e8002064d89" /><Relationship Type="http://schemas.openxmlformats.org/officeDocument/2006/relationships/hyperlink" Target="https://meteor.aihw.gov.au/content/269408" TargetMode="External" Id="Rfbc38fd1ec0647b3" /><Relationship Type="http://schemas.openxmlformats.org/officeDocument/2006/relationships/hyperlink" Target="https://meteor.aihw.gov.au/RegistrationAuthority/12" TargetMode="External" Id="Rd55b84c640964d2f" /><Relationship Type="http://schemas.openxmlformats.org/officeDocument/2006/relationships/hyperlink" Target="https://meteor.aihw.gov.au/content/269898" TargetMode="External" Id="R226bdc40b93e4167" /><Relationship Type="http://schemas.openxmlformats.org/officeDocument/2006/relationships/hyperlink" Target="https://meteor.aihw.gov.au/RegistrationAuthority/12" TargetMode="External" Id="R42f76d6460394540" /><Relationship Type="http://schemas.openxmlformats.org/officeDocument/2006/relationships/hyperlink" Target="https://meteor.aihw.gov.au/content/269901" TargetMode="External" Id="Rd9c08588d5334c56" /><Relationship Type="http://schemas.openxmlformats.org/officeDocument/2006/relationships/hyperlink" Target="https://meteor.aihw.gov.au/RegistrationAuthority/12" TargetMode="External" Id="Rf80006184c2746dd" /><Relationship Type="http://schemas.openxmlformats.org/officeDocument/2006/relationships/hyperlink" Target="https://meteor.aihw.gov.au/content/269899" TargetMode="External" Id="Re7e417ee871d4bcf" /><Relationship Type="http://schemas.openxmlformats.org/officeDocument/2006/relationships/hyperlink" Target="https://meteor.aihw.gov.au/RegistrationAuthority/12" TargetMode="External" Id="Rc1189e6e182c48d6" /><Relationship Type="http://schemas.openxmlformats.org/officeDocument/2006/relationships/hyperlink" Target="https://meteor.aihw.gov.au/content/305340" TargetMode="External" Id="R8365574feef24aad" /><Relationship Type="http://schemas.openxmlformats.org/officeDocument/2006/relationships/hyperlink" Target="https://meteor.aihw.gov.au/RegistrationAuthority/11" TargetMode="External" Id="R33530d2765ad4f6f" /><Relationship Type="http://schemas.openxmlformats.org/officeDocument/2006/relationships/hyperlink" Target="https://meteor.aihw.gov.au/content/305311" TargetMode="External" Id="R88906093be7b4552" /><Relationship Type="http://schemas.openxmlformats.org/officeDocument/2006/relationships/hyperlink" Target="https://meteor.aihw.gov.au/RegistrationAuthority/11" TargetMode="External" Id="Rd8aabf5d45824b72" /><Relationship Type="http://schemas.openxmlformats.org/officeDocument/2006/relationships/hyperlink" Target="https://meteor.aihw.gov.au/content/269921" TargetMode="External" Id="Rb54ecf3ba8b8444c" /><Relationship Type="http://schemas.openxmlformats.org/officeDocument/2006/relationships/hyperlink" Target="https://meteor.aihw.gov.au/RegistrationAuthority/11" TargetMode="External" Id="R4b36bdf76aab4f16" /><Relationship Type="http://schemas.openxmlformats.org/officeDocument/2006/relationships/hyperlink" Target="https://meteor.aihw.gov.au/content/305316" TargetMode="External" Id="Rd804552cde754eed" /><Relationship Type="http://schemas.openxmlformats.org/officeDocument/2006/relationships/hyperlink" Target="https://meteor.aihw.gov.au/RegistrationAuthority/11" TargetMode="External" Id="R0cfefff9b2b74d3b" /><Relationship Type="http://schemas.openxmlformats.org/officeDocument/2006/relationships/hyperlink" Target="https://meteor.aihw.gov.au/content/269919" TargetMode="External" Id="Rf050a66de5a640f9" /><Relationship Type="http://schemas.openxmlformats.org/officeDocument/2006/relationships/hyperlink" Target="https://meteor.aihw.gov.au/RegistrationAuthority/11" TargetMode="External" Id="R0c61740724a14cb4" /><Relationship Type="http://schemas.openxmlformats.org/officeDocument/2006/relationships/hyperlink" Target="https://meteor.aihw.gov.au/content/305321" TargetMode="External" Id="Rdc3a845bc3ef404f" /><Relationship Type="http://schemas.openxmlformats.org/officeDocument/2006/relationships/hyperlink" Target="https://meteor.aihw.gov.au/RegistrationAuthority/11" TargetMode="External" Id="R50cef78a877d4d24" /><Relationship Type="http://schemas.openxmlformats.org/officeDocument/2006/relationships/hyperlink" Target="https://meteor.aihw.gov.au/content/269456" TargetMode="External" Id="R7163b441b7124150" /><Relationship Type="http://schemas.openxmlformats.org/officeDocument/2006/relationships/hyperlink" Target="https://meteor.aihw.gov.au/RegistrationAuthority/11" TargetMode="External" Id="R54ed83be410641a9" /><Relationship Type="http://schemas.openxmlformats.org/officeDocument/2006/relationships/hyperlink" Target="https://meteor.aihw.gov.au/content/305327" TargetMode="External" Id="R4c5f106989494b3a" /><Relationship Type="http://schemas.openxmlformats.org/officeDocument/2006/relationships/hyperlink" Target="https://meteor.aihw.gov.au/RegistrationAuthority/11" TargetMode="External" Id="R7a3929be5ce2407b" /><Relationship Type="http://schemas.openxmlformats.org/officeDocument/2006/relationships/hyperlink" Target="https://meteor.aihw.gov.au/content/269918" TargetMode="External" Id="R32e2486a7a174b86" /><Relationship Type="http://schemas.openxmlformats.org/officeDocument/2006/relationships/hyperlink" Target="https://meteor.aihw.gov.au/RegistrationAuthority/11" TargetMode="External" Id="Raad72a3fc02b4ab0" /><Relationship Type="http://schemas.openxmlformats.org/officeDocument/2006/relationships/hyperlink" Target="https://meteor.aihw.gov.au/content/305333" TargetMode="External" Id="R39982cf499914d0f" /><Relationship Type="http://schemas.openxmlformats.org/officeDocument/2006/relationships/hyperlink" Target="https://meteor.aihw.gov.au/RegistrationAuthority/11" TargetMode="External" Id="Rd092c965086043ff" /><Relationship Type="http://schemas.openxmlformats.org/officeDocument/2006/relationships/hyperlink" Target="https://meteor.aihw.gov.au/content/269920" TargetMode="External" Id="R919c45eedcb74a8f" /><Relationship Type="http://schemas.openxmlformats.org/officeDocument/2006/relationships/hyperlink" Target="https://meteor.aihw.gov.au/RegistrationAuthority/11" TargetMode="External" Id="R2b28684c7e564f50" /><Relationship Type="http://schemas.openxmlformats.org/officeDocument/2006/relationships/hyperlink" Target="https://meteor.aihw.gov.au/content/461518" TargetMode="External" Id="R67dec477468b44e8" /><Relationship Type="http://schemas.openxmlformats.org/officeDocument/2006/relationships/hyperlink" Target="https://meteor.aihw.gov.au/RegistrationAuthority/11" TargetMode="External" Id="R79a391fff8ef4233" /></Relationships>
</file>

<file path=word/_rels/header1.xml.rels>&#65279;<?xml version="1.0" encoding="utf-8"?><Relationships xmlns="http://schemas.openxmlformats.org/package/2006/relationships"><Relationship Type="http://schemas.openxmlformats.org/officeDocument/2006/relationships/image" Target="/media/image.png" Id="Ra63201f12c444d18" /></Relationships>
</file>