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5e0a3fc1349e9" /></Relationships>
</file>

<file path=word/document.xml><?xml version="1.0" encoding="utf-8"?>
<w:document xmlns:r="http://schemas.openxmlformats.org/officeDocument/2006/relationships" xmlns:w="http://schemas.openxmlformats.org/wordprocessingml/2006/main">
  <w:body>
    <w:p>
      <w:pPr>
        <w:pStyle w:val="Title"/>
      </w:pPr>
      <w:r>
        <w:t>Related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Related metadata</w:t>
      </w:r>
    </w:p>
    <w:p>
      <w:r>
        <w:t xml:space="preserve">The following information is applicable to all metadata items.</w:t>
      </w:r>
    </w:p>
    <w:p>
      <w:pPr>
        <w:pStyle w:val="Heading2"/>
      </w:pPr>
      <w:r>
        <w:t xml:space="preserve">Definition</w:t>
      </w:r>
    </w:p>
    <w:p>
      <w:r>
        <w:t xml:space="preserve">An indicator of a formal relationship between metadata items.</w:t>
      </w:r>
    </w:p>
    <w:p>
      <w:pPr>
        <w:pStyle w:val="Heading2"/>
      </w:pPr>
      <w:r>
        <w:t xml:space="preserve">Obligation</w:t>
      </w:r>
    </w:p>
    <w:p>
      <w:r>
        <w:t xml:space="preserve">Optional completion.</w:t>
      </w:r>
    </w:p>
    <w:p>
      <w:pPr>
        <w:pStyle w:val="Heading2"/>
      </w:pPr>
      <w:r>
        <w:t xml:space="preserve">Development Rules</w:t>
      </w:r>
    </w:p>
    <w:p>
      <w:r>
        <w:rPr>
          <w:b/>
        </w:rPr>
        <w:t xml:space="preserve">Valid formal relationships</w:t>
      </w:r>
    </w:p>
    <w:p>
      <w:r>
        <w:t xml:space="preserve">The three main valid relationships and their associated meaning are listed in the table below.</w:t>
      </w:r>
    </w:p>
    <w:tbl>
      <w:tblPr>
        <w:tblStyle w:val="TableGrid"/>
        <w:tblW w:w="0" w:type="auto"/>
      </w:tblPr>
      <w:tblGrid>
        <w:gridCol/>
        <w:gridCol/>
        <w:gridCol/>
      </w:tblGrid>
      <w:tr>
        <w:trPr/>
        <w:tc>
          <w:tcPr>
            <w:vAlign w:val="top"/>
          </w:tcPr>
          <w:p>
            <w:r>
              <w:rPr>
                <w:b/>
              </w:rPr>
              <w:t xml:space="preserve">Relationship Type</w:t>
            </w:r>
          </w:p>
        </w:tc>
        <w:tc>
          <w:tcPr>
            <w:vAlign w:val="top"/>
          </w:tcPr>
          <w:p>
            <w:r>
              <w:rPr>
                <w:b/>
              </w:rPr>
              <w:t xml:space="preserve">Complementary Relationship</w:t>
            </w:r>
          </w:p>
        </w:tc>
        <w:tc>
          <w:tcPr>
            <w:vAlign w:val="top"/>
          </w:tcPr>
          <w:p>
            <w:r>
              <w:rPr>
                <w:b/>
              </w:rPr>
              <w:t xml:space="preserve">Description</w:t>
            </w:r>
          </w:p>
        </w:tc>
      </w:tr>
      <w:tr>
        <w:trPr/>
        <w:tc>
          <w:tcPr>
            <w:vAlign w:val="top"/>
          </w:tcPr>
          <w:p>
            <w:r>
              <w:rPr>
                <w:b/>
              </w:rPr>
              <w:t xml:space="preserve">Supersedes</w:t>
            </w:r>
          </w:p>
        </w:tc>
        <w:tc>
          <w:tcPr>
            <w:vAlign w:val="top"/>
          </w:tcPr>
          <w:p>
            <w:r>
              <w:t xml:space="preserve">Has been superseded by</w:t>
            </w:r>
          </w:p>
        </w:tc>
        <w:tc>
          <w:tcPr>
            <w:vAlign w:val="top"/>
          </w:tcPr>
          <w:p>
            <w:r>
              <w:t xml:space="preserve">An indicator of a superseded item and the item that it was superseded by.</w:t>
            </w:r>
          </w:p>
        </w:tc>
      </w:tr>
      <w:tr>
        <w:trPr/>
        <w:tc>
          <w:tcPr>
            <w:vAlign w:val="top"/>
          </w:tcPr>
          <w:p>
            <w:r>
              <w:rPr>
                <w:b/>
              </w:rPr>
              <w:t xml:space="preserve">Is formed using</w:t>
            </w:r>
          </w:p>
        </w:tc>
        <w:tc>
          <w:tcPr>
            <w:vAlign w:val="top"/>
          </w:tcPr>
          <w:p>
            <w:r>
              <w:t xml:space="preserve">Is used in the formation of</w:t>
            </w:r>
          </w:p>
        </w:tc>
        <w:tc>
          <w:tcPr>
            <w:vAlign w:val="top"/>
          </w:tcPr>
          <w:p>
            <w:r>
              <w:t xml:space="preserve">An indicator of an item that is used in the calculation of, or is a component of, another item.</w:t>
            </w:r>
          </w:p>
        </w:tc>
      </w:tr>
      <w:tr>
        <w:trPr/>
        <w:tc>
          <w:tcPr>
            <w:vAlign w:val="top"/>
          </w:tcPr>
          <w:p>
            <w:r>
              <w:rPr>
                <w:b/>
              </w:rPr>
              <w:t xml:space="preserve">See also</w:t>
            </w:r>
          </w:p>
        </w:tc>
        <w:tc>
          <w:tcPr>
            <w:vAlign w:val="top"/>
          </w:tcPr>
          <w:p>
            <w:r>
              <w:t xml:space="preserve">See also</w:t>
            </w:r>
          </w:p>
        </w:tc>
        <w:tc>
          <w:tcPr>
            <w:vAlign w:val="top"/>
          </w:tcPr>
          <w:p>
            <w:r>
              <w:t xml:space="preserve">An indicator of an associated item, irrespective of the nature of the association.</w:t>
            </w:r>
          </w:p>
        </w:tc>
      </w:tr>
    </w:tbl>
    <w:p>
      <w:r>
        <w:t xml:space="preserve"> </w:t>
      </w:r>
    </w:p>
    <w:p>
      <w:r>
        <w:t xml:space="preserve"> </w:t>
      </w:r>
    </w:p>
    <w:p>
      <w:r>
        <w:br/>
      </w:r>
      <w:r>
        <w:br/>
      </w:r>
      <w:r>
        <w:br/>
      </w:r>
      <w:r>
        <w:br/>
      </w:r>
      <w:r>
        <w:br/>
      </w:r>
    </w:p>
    <w:sectPr>
      <w:footerReference xmlns:r="http://schemas.openxmlformats.org/officeDocument/2006/relationships" w:type="default" r:id="R516b5a48458c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ea12cb33e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b5a48458c4701" /><Relationship Type="http://schemas.openxmlformats.org/officeDocument/2006/relationships/header" Target="/word/header1.xml" Id="Ra5e60330722c450a" /><Relationship Type="http://schemas.openxmlformats.org/officeDocument/2006/relationships/settings" Target="/word/settings.xml" Id="Racbfc73425884532" /><Relationship Type="http://schemas.openxmlformats.org/officeDocument/2006/relationships/styles" Target="/word/styles.xml" Id="Rc82840f3a1ca4d5b" /></Relationships>
</file>

<file path=word/_rels/header1.xml.rels>&#65279;<?xml version="1.0" encoding="utf-8"?><Relationships xmlns="http://schemas.openxmlformats.org/package/2006/relationships"><Relationship Type="http://schemas.openxmlformats.org/officeDocument/2006/relationships/image" Target="/media/image.png" Id="R703ea12cb33e4894" /></Relationships>
</file>