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cba1796d34f2c" /></Relationships>
</file>

<file path=word/document.xml><?xml version="1.0" encoding="utf-8"?>
<w:document xmlns:r="http://schemas.openxmlformats.org/officeDocument/2006/relationships" xmlns:w="http://schemas.openxmlformats.org/wordprocessingml/2006/main">
  <w:body>
    <w:p>
      <w:pPr>
        <w:pStyle w:val="Title"/>
      </w:pPr>
      <w:r>
        <w:t>Synonymous name(s)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w:t>
      </w:r>
    </w:p>
    <w:p>
      <w:r>
        <w:t xml:space="preserve">The following information is applicable to all metadata items except Classification Schemes.</w:t>
      </w:r>
    </w:p>
    <w:p>
      <w:r>
        <w:t xml:space="preserve">The following do not have a synonymous name(s) - Data set specification, Data source, Indicator Set. Outcome Area</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br/>
      </w:r>
      <w:r>
        <w:br/>
      </w:r>
    </w:p>
    <w:sectPr>
      <w:footerReference xmlns:r="http://schemas.openxmlformats.org/officeDocument/2006/relationships" w:type="default" r:id="Rde7e6bf1ca94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22daa45ca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e6bf1ca944630" /><Relationship Type="http://schemas.openxmlformats.org/officeDocument/2006/relationships/header" Target="/word/header1.xml" Id="R3b36bb77917e4a42" /><Relationship Type="http://schemas.openxmlformats.org/officeDocument/2006/relationships/settings" Target="/word/settings.xml" Id="Rade683e31cd94da5" /><Relationship Type="http://schemas.openxmlformats.org/officeDocument/2006/relationships/styles" Target="/word/styles.xml" Id="R2f4fbd0f661b4ee8" /></Relationships>
</file>

<file path=word/_rels/header1.xml.rels>&#65279;<?xml version="1.0" encoding="utf-8"?><Relationships xmlns="http://schemas.openxmlformats.org/package/2006/relationships"><Relationship Type="http://schemas.openxmlformats.org/officeDocument/2006/relationships/image" Target="/media/image.png" Id="R1e322daa45ca4171" /></Relationships>
</file>