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75026a14c04b13" /></Relationships>
</file>

<file path=word/document.xml><?xml version="1.0" encoding="utf-8"?>
<w:document xmlns:r="http://schemas.openxmlformats.org/officeDocument/2006/relationships" xmlns:w="http://schemas.openxmlformats.org/wordprocessingml/2006/main">
  <w:body>
    <w:p>
      <w:pPr>
        <w:pStyle w:val="Title"/>
      </w:pPr>
      <w:r>
        <w:t>Aged care assessment—recommended care setting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assessment—recommended care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06d48a340642bb">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environment considered most appropriate to the long-term care needs at the time of an aged care assessment.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9ae2d11e924adb">
              <w:r>
                <w:rPr>
                  <w:rStyle w:val="Hyperlink"/>
                </w:rPr>
                <w:t xml:space="preserve">Aged care assessment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evaluation of the physical, psychological, medical, restorative, cultural and social needs of a person seeking to, or using aged care. They are used to establish eligibility for care, need for care services or funding required. They may be initiated by the person seeking care, or the </w:t>
            </w:r>
            <w:hyperlink w:history="true" r:id="R7131c0a5c36b43e5">
              <w:r>
                <w:rPr>
                  <w:rStyle w:val="Hyperlink"/>
                </w:rPr>
                <w:t xml:space="preserve">aged care service</w:t>
              </w:r>
            </w:hyperlink>
            <w:r>
              <w:rPr>
                <w:rStyle w:val="row-content-rich-text"/>
              </w:rPr>
              <w:t xml:space="preserve"> or </w:t>
            </w:r>
            <w:hyperlink w:history="true" r:id="R9c7f20fd8d4c44ed">
              <w:r>
                <w:rPr>
                  <w:rStyle w:val="Hyperlink"/>
                </w:rPr>
                <w:t xml:space="preserve">aged care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16a7e9082747fc">
              <w:r>
                <w:rPr>
                  <w:rStyle w:val="Hyperlink"/>
                </w:rPr>
                <w:t xml:space="preserve">Recommended long-term care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environment considered most appropriate to the long-term care needs of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cb15723ad84cca">
              <w:r>
                <w:rPr>
                  <w:rStyle w:val="Hyperlink"/>
                </w:rPr>
                <w:t xml:space="preserve">Aged care assessment—recommended care setting, code N[N]</w:t>
              </w:r>
            </w:hyperlink>
          </w:p>
          <w:p>
            <w:pPr>
              <w:pStyle w:val="registration-status"/>
              <w:spacing w:before="0" w:after="0"/>
            </w:pPr>
            <w:hyperlink w:history="true" r:id="R94336dcc8b98455c">
              <w:r>
                <w:rPr>
                  <w:rStyle w:val="Hyperlink"/>
                  <w:color w:val="244061"/>
                </w:rPr>
                <w:t xml:space="preserve">Aged Care</w:t>
              </w:r>
            </w:hyperlink>
            <w:r>
              <w:rPr>
                <w:rStyle w:val="row-content"/>
                <w:color w:val="244061"/>
              </w:rPr>
              <w:t xml:space="preserve">, Standard 30/06/2023</w:t>
            </w:r>
          </w:p>
          <w:p>
            <w:r>
              <w:br/>
            </w:r>
          </w:p>
        </w:tc>
      </w:tr>
    </w:tbl>
    <w:p>
      <w:r>
        <w:br/>
      </w:r>
      <w:r>
        <w:br/>
      </w:r>
    </w:p>
    <w:sectPr>
      <w:footerReference xmlns:r="http://schemas.openxmlformats.org/officeDocument/2006/relationships" w:type="default" r:id="R9bf21499fa0643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774843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29b6ca4fdd4b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21499fa0643b7" /><Relationship Type="http://schemas.openxmlformats.org/officeDocument/2006/relationships/header" Target="/word/header1.xml" Id="Rb7f904ca5c8a4fc6" /><Relationship Type="http://schemas.openxmlformats.org/officeDocument/2006/relationships/settings" Target="/word/settings.xml" Id="R61c2a45b4e1c4268" /><Relationship Type="http://schemas.openxmlformats.org/officeDocument/2006/relationships/styles" Target="/word/styles.xml" Id="R4937a858589c489d" /><Relationship Type="http://schemas.openxmlformats.org/officeDocument/2006/relationships/hyperlink" Target="https://meteor.aihw.gov.au/RegistrationAuthority/19" TargetMode="External" Id="R4f06d48a340642bb" /><Relationship Type="http://schemas.openxmlformats.org/officeDocument/2006/relationships/hyperlink" Target="https://meteor.aihw.gov.au/content/774722" TargetMode="External" Id="R0b9ae2d11e924adb" /><Relationship Type="http://schemas.openxmlformats.org/officeDocument/2006/relationships/hyperlink" Target="https://meteor.aihw.gov.au/content/774720" TargetMode="External" Id="R7131c0a5c36b43e5" /><Relationship Type="http://schemas.openxmlformats.org/officeDocument/2006/relationships/hyperlink" Target="https://meteor.aihw.gov.au/content/774718" TargetMode="External" Id="R9c7f20fd8d4c44ed" /><Relationship Type="http://schemas.openxmlformats.org/officeDocument/2006/relationships/hyperlink" Target="https://meteor.aihw.gov.au/content/774759" TargetMode="External" Id="Rcb16a7e9082747fc" /><Relationship Type="http://schemas.openxmlformats.org/officeDocument/2006/relationships/hyperlink" Target="https://meteor.aihw.gov.au/content/775230" TargetMode="External" Id="Rb3cb15723ad84cca" /><Relationship Type="http://schemas.openxmlformats.org/officeDocument/2006/relationships/hyperlink" Target="https://meteor.aihw.gov.au/RegistrationAuthority/19" TargetMode="External" Id="R94336dcc8b98455c" /></Relationships>
</file>

<file path=word/_rels/header1.xml.rels>&#65279;<?xml version="1.0" encoding="utf-8"?><Relationships xmlns="http://schemas.openxmlformats.org/package/2006/relationships"><Relationship Type="http://schemas.openxmlformats.org/officeDocument/2006/relationships/image" Target="/media/image.png" Id="R4729b6ca4fdd4bc6" /></Relationships>
</file>