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1828c63dd4c00" /></Relationships>
</file>

<file path=word/document.xml><?xml version="1.0" encoding="utf-8"?>
<w:document xmlns:r="http://schemas.openxmlformats.org/officeDocument/2006/relationships" xmlns:w="http://schemas.openxmlformats.org/wordprocessingml/2006/main">
  <w:body>
    <w:p>
      <w:pPr>
        <w:pStyle w:val="Title"/>
      </w:pPr>
      <w:r>
        <w:t>Unit of study—primary field of education, Tertiary Collection of Student Information discipline code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study—primary field of education, Tertiary Collection of Student Information discipline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discipline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discipline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2d9a58f3c4a7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unit of study, as specified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235d2d05254e05">
              <w:r>
                <w:rPr>
                  <w:rStyle w:val="Hyperlink"/>
                </w:rPr>
                <w:t xml:space="preserve">Unit of study—primary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a6edcfcdb480a">
              <w:r>
                <w:rPr>
                  <w:rStyle w:val="Hyperlink"/>
                </w:rPr>
                <w:t xml:space="preserve">Tertiary Collection of Student Information discipline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for discipline code are 010100 - 129999.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Tertiary collection of student information 2021, Discipline code, Canberra. Viewed 19 July 2022. </w:t>
            </w:r>
            <w:hyperlink w:history="true" r:id="R76aeaa2344b84a59">
              <w:r>
                <w:rPr>
                  <w:rStyle w:val="Hyperlink"/>
                  <w:i/>
                </w:rPr>
                <w:t xml:space="preserve">https://www.tcsisupport.gov.au/element/464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367882af8442e">
              <w:r>
                <w:rPr>
                  <w:rStyle w:val="Hyperlink"/>
                </w:rPr>
                <w:t xml:space="preserve">Unit of study components cluster</w:t>
              </w:r>
            </w:hyperlink>
          </w:p>
          <w:p>
            <w:pPr>
              <w:pStyle w:val="registration-status"/>
              <w:spacing w:before="0" w:after="0"/>
            </w:pPr>
            <w:hyperlink w:history="true" r:id="R41a7da67b17f4624">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f543c35ff044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758344</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4df11ad82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3c35ff04448c8" /><Relationship Type="http://schemas.openxmlformats.org/officeDocument/2006/relationships/header" Target="/word/header1.xml" Id="Rdf3c3abdf93c4651" /><Relationship Type="http://schemas.openxmlformats.org/officeDocument/2006/relationships/settings" Target="/word/settings.xml" Id="R4ff2fe02c58c44f3" /><Relationship Type="http://schemas.openxmlformats.org/officeDocument/2006/relationships/styles" Target="/word/styles.xml" Id="Rd91c4dc7c4f1495b" /><Relationship Type="http://schemas.openxmlformats.org/officeDocument/2006/relationships/hyperlink" Target="https://meteor.aihw.gov.au/RegistrationAuthority/23" TargetMode="External" Id="R7662d9a58f3c4a70" /><Relationship Type="http://schemas.openxmlformats.org/officeDocument/2006/relationships/hyperlink" Target="https://meteor.aihw.gov.au/content/758342" TargetMode="External" Id="R71235d2d05254e05" /><Relationship Type="http://schemas.openxmlformats.org/officeDocument/2006/relationships/hyperlink" Target="https://meteor.aihw.gov.au/content/758338" TargetMode="External" Id="R004a6edcfcdb480a" /><Relationship Type="http://schemas.openxmlformats.org/officeDocument/2006/relationships/hyperlink" Target="https://www.tcsisupport.gov.au/element/464" TargetMode="External" Id="R76aeaa2344b84a59" /><Relationship Type="http://schemas.openxmlformats.org/officeDocument/2006/relationships/hyperlink" Target="https://meteor.aihw.gov.au/content/758431" TargetMode="External" Id="R72d367882af8442e" /><Relationship Type="http://schemas.openxmlformats.org/officeDocument/2006/relationships/hyperlink" Target="https://meteor.aihw.gov.au/RegistrationAuthority/23" TargetMode="External" Id="R41a7da67b17f4624" /></Relationships>
</file>

<file path=word/_rels/header1.xml.rels>&#65279;<?xml version="1.0" encoding="utf-8"?><Relationships xmlns="http://schemas.openxmlformats.org/package/2006/relationships"><Relationship Type="http://schemas.openxmlformats.org/officeDocument/2006/relationships/image" Target="/media/image.png" Id="R2d04df11ad8247a9" /></Relationships>
</file>