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13ba38b314d89"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activity status, teacher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activity status, teacher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status of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registration_active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ac3ae9b9f4b6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person’s teaching accreditation or authorisation,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7998f74b254bb1">
              <w:r>
                <w:rPr>
                  <w:rStyle w:val="Hyperlink"/>
                </w:rPr>
                <w:t xml:space="preserve">Person—professional registration activity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2b2758960040b5">
              <w:r>
                <w:rPr>
                  <w:rStyle w:val="Hyperlink"/>
                </w:rPr>
                <w:t xml:space="preserve">Teacher registration activity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no data are available, then a value of 99 is used. </w:t>
            </w:r>
          </w:p>
          <w:p>
            <w:pPr>
              <w:spacing w:after="160"/>
            </w:pPr>
            <w:r>
              <w:rPr>
                <w:rStyle w:val="row-content-rich-text"/>
              </w:rPr>
              <w:t xml:space="preserve">CODE 1 - Active</w:t>
            </w:r>
          </w:p>
          <w:p>
            <w:hyperlink w:tooltip="An individual who has a 'statutory licence' to perform the duties of a school teacher. Registration is granted and managed by teacher regulatory authorities in each Australian state and territory. " w:history="true" r:id="R489dbe23912c424c">
              <w:r>
                <w:rPr>
                  <w:rStyle w:val="Hyperlink"/>
                  <w:b/>
                </w:rPr>
                <w:t xml:space="preserve">Registered teacher</w:t>
              </w:r>
            </w:hyperlink>
            <w:r>
              <w:rPr>
                <w:rStyle w:val="row-content-rich-text"/>
              </w:rPr>
              <w:t xml:space="preserve"> actively teaching</w:t>
            </w:r>
          </w:p>
          <w:p>
            <w:pPr>
              <w:spacing w:after="160"/>
            </w:pPr>
            <w:r>
              <w:rPr>
                <w:rStyle w:val="row-content-rich-text"/>
              </w:rPr>
              <w:t xml:space="preserve">CODE 2 - Non-participating</w:t>
            </w:r>
          </w:p>
          <w:p>
            <w:pPr/>
            <w:r>
              <w:rPr>
                <w:rStyle w:val="row-content-rich-text"/>
              </w:rPr>
              <w:t xml:space="preserve">Registered teacher, but not actively teaching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26687f7e6498d">
              <w:r>
                <w:rPr>
                  <w:rStyle w:val="Hyperlink"/>
                </w:rPr>
                <w:t xml:space="preserve">Teacher Registration data cluster</w:t>
              </w:r>
            </w:hyperlink>
          </w:p>
          <w:p>
            <w:pPr>
              <w:pStyle w:val="registration-status"/>
              <w:spacing w:before="0" w:after="0"/>
            </w:pPr>
            <w:hyperlink w:history="true" r:id="Ra8cc562b09cb4c16">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ba432ef94660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758299</w:t>
    </w:r>
    <w:r>
      <w:ptab w:alignment="right" w:relativeTo="margin" w:leader="none"/>
    </w:r>
    <w:r>
      <w:t xml:space="preserve">Page </w:t>
    </w:r>
    <w:fldSimple w:instr="PAGE"/>
    <w:r>
      <w:t xml:space="preserve"> of </w:t>
    </w:r>
    <w:fldSimple w:instr="NUMPAGES"/>
    <w:r>
      <w:ptab w:alignment="left" w:relativeTo="margin" w:leader="none"/>
    </w:r>
    <w:r>
      <w:t>Downloaded 30-May-2024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d700bfab1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32ef946604413" /><Relationship Type="http://schemas.openxmlformats.org/officeDocument/2006/relationships/header" Target="/word/header1.xml" Id="Rdc97d86773164616" /><Relationship Type="http://schemas.openxmlformats.org/officeDocument/2006/relationships/settings" Target="/word/settings.xml" Id="R07e15c5eac5f46e2" /><Relationship Type="http://schemas.openxmlformats.org/officeDocument/2006/relationships/styles" Target="/word/styles.xml" Id="R40bd432a48034e17" /><Relationship Type="http://schemas.openxmlformats.org/officeDocument/2006/relationships/hyperlink" Target="https://meteor.aihw.gov.au/RegistrationAuthority/23" TargetMode="External" Id="Ree2ac3ae9b9f4b65" /><Relationship Type="http://schemas.openxmlformats.org/officeDocument/2006/relationships/hyperlink" Target="https://meteor.aihw.gov.au/content/758293" TargetMode="External" Id="R6a7998f74b254bb1" /><Relationship Type="http://schemas.openxmlformats.org/officeDocument/2006/relationships/hyperlink" Target="https://meteor.aihw.gov.au/content/758286" TargetMode="External" Id="R032b2758960040b5" /><Relationship Type="http://schemas.openxmlformats.org/officeDocument/2006/relationships/hyperlink" Target="https://meteor.aihw.gov.au/content/758144" TargetMode="External" Id="R489dbe23912c424c" /><Relationship Type="http://schemas.openxmlformats.org/officeDocument/2006/relationships/hyperlink" Target="https://meteor.aihw.gov.au/content/758447" TargetMode="External" Id="R5c526687f7e6498d" /><Relationship Type="http://schemas.openxmlformats.org/officeDocument/2006/relationships/hyperlink" Target="https://meteor.aihw.gov.au/RegistrationAuthority/23" TargetMode="External" Id="Ra8cc562b09cb4c16" /></Relationships>
</file>

<file path=word/_rels/header1.xml.rels>&#65279;<?xml version="1.0" encoding="utf-8"?><Relationships xmlns="http://schemas.openxmlformats.org/package/2006/relationships"><Relationship Type="http://schemas.openxmlformats.org/officeDocument/2006/relationships/image" Target="/media/image.png" Id="Rd05d700bfab14af6" /></Relationships>
</file>