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ed71c1b92406a"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specialty, Tasmanian specialty code 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specialty, 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speciality through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b196f36e8459c">
              <w:r>
                <w:rPr>
                  <w:rStyle w:val="Hyperlink"/>
                  <w:color w:val="244061"/>
                </w:rPr>
                <w:t xml:space="preserve">Tasmanian Health</w:t>
              </w:r>
            </w:hyperlink>
            <w:r>
              <w:rPr>
                <w:rStyle w:val="row-content"/>
                <w:color w:val="244061"/>
              </w:rPr>
              <w:t xml:space="preserve">, Superseded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through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e0bf968fe94312">
              <w:r>
                <w:rPr>
                  <w:rStyle w:val="Hyperlink"/>
                </w:rPr>
                <w:t xml:space="preserve">Emergency Department stay—admission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3fa05e9c9a4758">
              <w:r>
                <w:rPr>
                  <w:rStyle w:val="Hyperlink"/>
                </w:rPr>
                <w:t xml:space="preserve">Tasmanian specialty code 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r>
              <w:br/>
            </w:r>
            <w:r>
              <w:t xml:space="preserve"> </w:t>
            </w:r>
          </w:p>
        </w:tc>
        <w:tc>
          <w:tcPr>
            <w:tcBorders>
              <w:top w:val="none" w:color="000000" w:sz="0"/>
              <w:left w:val="none" w:color="000000" w:sz="0"/>
              <w:bottom w:val="none" w:color="000000" w:sz="0"/>
              <w:right w:val="none" w:color="000000" w:sz="0"/>
            </w:tcBorders>
            <w:vAlign w:val="top"/>
          </w:tcPr>
          <w:p>
            <w:r>
              <w:t xml:space="preserve">Vascular &amp; endovascular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03288efd63434d">
              <w:r>
                <w:rPr>
                  <w:rStyle w:val="Hyperlink"/>
                </w:rPr>
                <w:t xml:space="preserve">Emergency department stay—admission specialty, Tasmanian specialty code AAAA[AA]</w:t>
              </w:r>
            </w:hyperlink>
          </w:p>
          <w:p>
            <w:pPr>
              <w:spacing w:before="0" w:after="0"/>
            </w:pPr>
            <w:r>
              <w:rPr>
                <w:rStyle w:val="row-content"/>
                <w:color w:val="244061"/>
              </w:rPr>
              <w:t xml:space="preserve">       </w:t>
            </w:r>
            <w:hyperlink w:history="true" r:id="R397a48f90f3a4eae">
              <w:r>
                <w:rPr>
                  <w:rStyle w:val="Hyperlink"/>
                  <w:color w:val="244061"/>
                </w:rPr>
                <w:t xml:space="preserve">Tasmanian Health</w:t>
              </w:r>
            </w:hyperlink>
            <w:r>
              <w:rPr>
                <w:rStyle w:val="row-content"/>
                <w:color w:val="244061"/>
              </w:rPr>
              <w:t xml:space="preserve">, Standard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6dc3ed406c4dba">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07d846d2435c4533">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
    <w:p>
      <w:r>
        <w:br/>
      </w:r>
    </w:p>
    <w:sectPr>
      <w:footerReference xmlns:r="http://schemas.openxmlformats.org/officeDocument/2006/relationships" w:type="default" r:id="R3affa8318660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743552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639fb13b9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fa8318660488d" /><Relationship Type="http://schemas.openxmlformats.org/officeDocument/2006/relationships/header" Target="/word/header1.xml" Id="R33b973b11b55446a" /><Relationship Type="http://schemas.openxmlformats.org/officeDocument/2006/relationships/settings" Target="/word/settings.xml" Id="R48d3fcd0ddec4285" /><Relationship Type="http://schemas.openxmlformats.org/officeDocument/2006/relationships/styles" Target="/word/styles.xml" Id="R03ffcfca5ef342db" /><Relationship Type="http://schemas.openxmlformats.org/officeDocument/2006/relationships/hyperlink" Target="https://meteor.aihw.gov.au/RegistrationAuthority/15" TargetMode="External" Id="Raaeb196f36e8459c" /><Relationship Type="http://schemas.openxmlformats.org/officeDocument/2006/relationships/hyperlink" Target="https://meteor.aihw.gov.au/content/743550" TargetMode="External" Id="R43e0bf968fe94312" /><Relationship Type="http://schemas.openxmlformats.org/officeDocument/2006/relationships/hyperlink" Target="https://meteor.aihw.gov.au/content/453356" TargetMode="External" Id="R2a3fa05e9c9a4758" /><Relationship Type="http://schemas.openxmlformats.org/officeDocument/2006/relationships/hyperlink" Target="https://meteor.aihw.gov.au/content/785735" TargetMode="External" Id="R3803288efd63434d" /><Relationship Type="http://schemas.openxmlformats.org/officeDocument/2006/relationships/hyperlink" Target="https://meteor.aihw.gov.au/RegistrationAuthority/15" TargetMode="External" Id="R397a48f90f3a4eae" /><Relationship Type="http://schemas.openxmlformats.org/officeDocument/2006/relationships/hyperlink" Target="https://meteor.aihw.gov.au/content/744145" TargetMode="External" Id="R496dc3ed406c4dba" /><Relationship Type="http://schemas.openxmlformats.org/officeDocument/2006/relationships/hyperlink" Target="https://meteor.aihw.gov.au/RegistrationAuthority/15" TargetMode="External" Id="R07d846d2435c4533" /></Relationships>
</file>

<file path=word/_rels/header1.xml.rels>&#65279;<?xml version="1.0" encoding="utf-8"?><Relationships xmlns="http://schemas.openxmlformats.org/package/2006/relationships"><Relationship Type="http://schemas.openxmlformats.org/officeDocument/2006/relationships/image" Target="/media/image.png" Id="R56d639fb13b94af0" /></Relationships>
</file>