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9ad1fa90c4996" /></Relationships>
</file>

<file path=word/document.xml><?xml version="1.0" encoding="utf-8"?>
<w:document xmlns:r="http://schemas.openxmlformats.org/officeDocument/2006/relationships" xmlns:w="http://schemas.openxmlformats.org/wordprocessingml/2006/main">
  <w:body>
    <w:p>
      <w:pPr>
        <w:pStyle w:val="Title"/>
      </w:pPr>
      <w:r>
        <w:t>Identifier—record status, Individual Healthcare Identifier record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Identifier—record status, Individual Healthcare Identifier record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record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record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4abae260c4c6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for an 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1d6d3ed8c7407d">
              <w:r>
                <w:rPr>
                  <w:rStyle w:val="Hyperlink"/>
                </w:rPr>
                <w:t xml:space="preserve">Identifier—record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e7b490c8d4fd0">
              <w:r>
                <w:rPr>
                  <w:rStyle w:val="Hyperlink"/>
                </w:rPr>
                <w:t xml:space="preserve">Individual Healthcare Identifier record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IHI number does not change regardless of the person's IHI record status.</w:t>
            </w:r>
          </w:p>
          <w:p>
            <w:pPr>
              <w:spacing w:after="160"/>
            </w:pPr>
            <w:r>
              <w:rPr>
                <w:rStyle w:val="row-content-rich-text"/>
              </w:rPr>
              <w:t xml:space="preserve">The record status includes: </w:t>
            </w:r>
          </w:p>
          <w:p>
            <w:pPr>
              <w:spacing w:after="160"/>
            </w:pPr>
            <w:r>
              <w:rPr>
                <w:rStyle w:val="row-content-rich-text"/>
              </w:rPr>
              <w:t xml:space="preserve">CODE 1        Verified</w:t>
            </w:r>
          </w:p>
          <w:p>
            <w:pPr>
              <w:spacing w:after="160"/>
            </w:pPr>
            <w:r>
              <w:rPr>
                <w:rStyle w:val="row-content-rich-text"/>
              </w:rPr>
              <w:t xml:space="preserve">Use when the person is a known customer of Medicare Australia or Department of Veterans' Affairs, or has provided evidence of identity information that has been recorded in the Healthcare Identifiers (HI) Service by the Service Operator to establish the identity of the Healthcare Individual. </w:t>
            </w:r>
          </w:p>
          <w:p>
            <w:pPr>
              <w:spacing w:after="160"/>
            </w:pPr>
            <w:r>
              <w:rPr>
                <w:rStyle w:val="row-content-rich-text"/>
              </w:rPr>
              <w:t xml:space="preserve">CODE 2       Unverified</w:t>
            </w:r>
          </w:p>
          <w:p>
            <w:pPr>
              <w:spacing w:after="160"/>
            </w:pPr>
            <w:r>
              <w:rPr>
                <w:rStyle w:val="row-content-rich-text"/>
              </w:rPr>
              <w:t xml:space="preserve">Use when the identifier was created at a healthcare facility and the individual has not contacted the HI Service to verify the IHI by providing their evidence of identity. Unverified IHI records can be merged to another unverified or verified IHI record. This may include newborns and overseas visitors. </w:t>
            </w:r>
          </w:p>
          <w:p>
            <w:pPr>
              <w:spacing w:after="160"/>
            </w:pPr>
            <w:r>
              <w:rPr>
                <w:rStyle w:val="row-content-rich-text"/>
              </w:rPr>
              <w:t xml:space="preserve">CODE 3       Provisional</w:t>
            </w:r>
          </w:p>
          <w:p>
            <w:pPr/>
            <w:r>
              <w:rPr>
                <w:rStyle w:val="row-content-rich-text"/>
              </w:rPr>
              <w:t xml:space="preserve">Use when the identifier was created at a healthcare facility when the individual was not able to or not willing to identify themselves. Provisional records are able to be updated to an Unverified IHI record or merged with an existing (Unverified or Verified) IHI record via a healthcare facility or updated to a Verified IHI via the HI Service by providing evidence of identity.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2e7b3ea5f2564056">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add7de324164042">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bbafdd224d52405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99308cf31614ed9">
              <w:r>
                <w:rPr>
                  <w:rStyle w:val="Hyperlink"/>
                </w:rPr>
                <w:t xml:space="preserve">Person—Individual Healthcare Identifier, N(16)</w:t>
              </w:r>
            </w:hyperlink>
          </w:p>
          <w:p>
            <w:pPr>
              <w:spacing w:before="0" w:after="0"/>
            </w:pPr>
            <w:r>
              <w:rPr>
                <w:rStyle w:val="row-content"/>
                <w:color w:val="244061"/>
              </w:rPr>
              <w:t xml:space="preserve">       </w:t>
            </w:r>
            <w:hyperlink w:history="true" r:id="R3fcd92f57a0c41e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bdcea9d9cb4804">
              <w:r>
                <w:rPr>
                  <w:rStyle w:val="Hyperlink"/>
                </w:rPr>
                <w:t xml:space="preserve">Individual Healthcare Identifier NBEDS 2022-23</w:t>
              </w:r>
            </w:hyperlink>
          </w:p>
          <w:p>
            <w:pPr>
              <w:spacing w:before="0" w:after="0"/>
            </w:pPr>
            <w:r>
              <w:rPr>
                <w:rStyle w:val="row-content"/>
                <w:color w:val="244061"/>
              </w:rPr>
              <w:t xml:space="preserve">       </w:t>
            </w:r>
            <w:hyperlink w:history="true" r:id="Rda5be3c98c99431a">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72d550da07a24156">
              <w:r>
                <w:rPr>
                  <w:rStyle w:val="Hyperlink"/>
                </w:rPr>
                <w:t xml:space="preserve">Individual Healthcare Identifier NBEDS 2023-24</w:t>
              </w:r>
            </w:hyperlink>
          </w:p>
          <w:p>
            <w:pPr>
              <w:spacing w:before="0" w:after="0"/>
            </w:pPr>
            <w:r>
              <w:rPr>
                <w:rStyle w:val="row-content"/>
                <w:color w:val="244061"/>
              </w:rPr>
              <w:t xml:space="preserve">       </w:t>
            </w:r>
            <w:hyperlink w:history="true" r:id="R5dbdc5add03a419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311ee31e8c614705">
              <w:r>
                <w:rPr>
                  <w:rStyle w:val="Hyperlink"/>
                </w:rPr>
                <w:t xml:space="preserve">Individual Healthcare Identifier NBEDS 2024-25</w:t>
              </w:r>
            </w:hyperlink>
          </w:p>
          <w:p>
            <w:pPr>
              <w:spacing w:before="0" w:after="0"/>
            </w:pPr>
            <w:r>
              <w:rPr>
                <w:rStyle w:val="row-content"/>
                <w:color w:val="244061"/>
              </w:rPr>
              <w:t xml:space="preserve">       </w:t>
            </w:r>
            <w:hyperlink w:history="true" r:id="R32fd90728d4048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24e7f4d507ed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0bd07455e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7f4d507ed47e8" /><Relationship Type="http://schemas.openxmlformats.org/officeDocument/2006/relationships/header" Target="/word/header1.xml" Id="R643184d93ebc4f58" /><Relationship Type="http://schemas.openxmlformats.org/officeDocument/2006/relationships/settings" Target="/word/settings.xml" Id="R3cb891e8afc3453d" /><Relationship Type="http://schemas.openxmlformats.org/officeDocument/2006/relationships/styles" Target="/word/styles.xml" Id="R5a1fd215de6f486e" /><Relationship Type="http://schemas.openxmlformats.org/officeDocument/2006/relationships/hyperlink" Target="https://meteor.aihw.gov.au/RegistrationAuthority/12" TargetMode="External" Id="Rc0e4abae260c4c6a" /><Relationship Type="http://schemas.openxmlformats.org/officeDocument/2006/relationships/hyperlink" Target="https://meteor.aihw.gov.au/content/744019" TargetMode="External" Id="R1a1d6d3ed8c7407d" /><Relationship Type="http://schemas.openxmlformats.org/officeDocument/2006/relationships/hyperlink" Target="https://meteor.aihw.gov.au/content/743454" TargetMode="External" Id="Raaae7b490c8d4fd0" /><Relationship Type="http://schemas.openxmlformats.org/officeDocument/2006/relationships/hyperlink" Target="https://meteor.aihw.gov.au/content/743458" TargetMode="External" Id="R2e7b3ea5f2564056" /><Relationship Type="http://schemas.openxmlformats.org/officeDocument/2006/relationships/hyperlink" Target="https://meteor.aihw.gov.au/content/743466" TargetMode="External" Id="R3add7de324164042" /><Relationship Type="http://schemas.openxmlformats.org/officeDocument/2006/relationships/hyperlink" Target="https://meteor.aihw.gov.au/RegistrationAuthority/12" TargetMode="External" Id="Rbbafdd224d524054" /><Relationship Type="http://schemas.openxmlformats.org/officeDocument/2006/relationships/hyperlink" Target="https://meteor.aihw.gov.au/content/743458" TargetMode="External" Id="R399308cf31614ed9" /><Relationship Type="http://schemas.openxmlformats.org/officeDocument/2006/relationships/hyperlink" Target="https://meteor.aihw.gov.au/RegistrationAuthority/12" TargetMode="External" Id="R3fcd92f57a0c41ee" /><Relationship Type="http://schemas.openxmlformats.org/officeDocument/2006/relationships/hyperlink" Target="https://meteor.aihw.gov.au/content/746470" TargetMode="External" Id="R45bdcea9d9cb4804" /><Relationship Type="http://schemas.openxmlformats.org/officeDocument/2006/relationships/hyperlink" Target="https://meteor.aihw.gov.au/RegistrationAuthority/12" TargetMode="External" Id="Rda5be3c98c99431a" /><Relationship Type="http://schemas.openxmlformats.org/officeDocument/2006/relationships/hyperlink" Target="https://meteor.aihw.gov.au/content/756431" TargetMode="External" Id="R72d550da07a24156" /><Relationship Type="http://schemas.openxmlformats.org/officeDocument/2006/relationships/hyperlink" Target="https://meteor.aihw.gov.au/RegistrationAuthority/12" TargetMode="External" Id="R5dbdc5add03a4192" /><Relationship Type="http://schemas.openxmlformats.org/officeDocument/2006/relationships/hyperlink" Target="https://meteor.aihw.gov.au/content/775786" TargetMode="External" Id="R311ee31e8c614705" /><Relationship Type="http://schemas.openxmlformats.org/officeDocument/2006/relationships/hyperlink" Target="https://meteor.aihw.gov.au/RegistrationAuthority/12" TargetMode="External" Id="R32fd90728d40489e" /></Relationships>
</file>

<file path=word/_rels/header1.xml.rels>&#65279;<?xml version="1.0" encoding="utf-8"?><Relationships xmlns="http://schemas.openxmlformats.org/package/2006/relationships"><Relationship Type="http://schemas.openxmlformats.org/officeDocument/2006/relationships/image" Target="/media/image.png" Id="R72b0bd07455e4172" /></Relationships>
</file>