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a0b3ee200b46f6" /></Relationships>
</file>

<file path=word/document.xml><?xml version="1.0" encoding="utf-8"?>
<w:document xmlns:r="http://schemas.openxmlformats.org/officeDocument/2006/relationships" xmlns:w="http://schemas.openxmlformats.org/wordprocessingml/2006/main">
  <w:body>
    <w:p>
      <w:pPr>
        <w:pStyle w:val="Title"/>
      </w:pPr>
      <w:r>
        <w:t>Person—current opioid pharmacotherapy treatment program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opioid pharmacotherapy treatment program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opiate replacement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854a2fbba8448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current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90aa502c534c7d">
              <w:r>
                <w:rPr>
                  <w:rStyle w:val="Hyperlink"/>
                </w:rPr>
                <w:t xml:space="preserve">Person—current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eb525f63414fe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0d0347192cf04535">
              <w:r>
                <w:rPr>
                  <w:rStyle w:val="Hyperlink"/>
                </w:rPr>
                <w:t xml:space="preserve">Person—type of opioid pharmacotherapy treatment, code N</w:t>
              </w:r>
            </w:hyperlink>
            <w:r>
              <w:rPr>
                <w:rStyle w:val="row-content-rich-text"/>
              </w:rPr>
              <w:t xml:space="preserve"> to provide information on a person's current opioid pharmacotherapy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Imprisonment may provide an opportunity to access drug treatments including pharmacotherapy and counselling programs.</w:t>
            </w:r>
          </w:p>
          <w:p>
            <w:pPr/>
            <w:r>
              <w:rPr>
                <w:rStyle w:val="row-content-rich-text"/>
              </w:rPr>
              <w:t xml:space="preserve">Examples of opioid substitution programs include methadone, naltrexone, buprenorphine, suboxone and LAAM.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8501ec29f0414e">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60a2fb1927844a5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d8548f52c8146ae">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9f3636fd1c80480e">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37d064688799495b">
              <w:r>
                <w:rPr>
                  <w:rStyle w:val="Hyperlink"/>
                </w:rPr>
                <w:t xml:space="preserve">Person—type of opioid pharmacotherapy treatment, code N</w:t>
              </w:r>
            </w:hyperlink>
          </w:p>
          <w:p>
            <w:pPr>
              <w:spacing w:before="0" w:after="0"/>
            </w:pPr>
            <w:r>
              <w:rPr>
                <w:rStyle w:val="row-content"/>
                <w:color w:val="244061"/>
              </w:rPr>
              <w:t xml:space="preserve">       </w:t>
            </w:r>
            <w:hyperlink w:history="true" r:id="Rfe2a67f4bb784c1f">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8b6b06d6a54f07">
              <w:r>
                <w:rPr>
                  <w:rStyle w:val="Hyperlink"/>
                </w:rPr>
                <w:t xml:space="preserve">Opioid pharmacotherapy treatment cluster (entrant)</w:t>
              </w:r>
            </w:hyperlink>
          </w:p>
          <w:p>
            <w:pPr>
              <w:spacing w:before="0" w:after="0"/>
            </w:pPr>
            <w:r>
              <w:rPr>
                <w:rStyle w:val="row-content"/>
                <w:color w:val="244061"/>
              </w:rPr>
              <w:t xml:space="preserve">       </w:t>
            </w:r>
            <w:hyperlink w:history="true" r:id="R0316657b1410497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prisoners in custody who received medication for opioid dependence.</w:t>
            </w:r>
          </w:p>
          <w:p>
            <w:r>
              <w:rPr>
                <w:rStyle w:val="row-content"/>
              </w:rPr>
              <w:t xml:space="preserve"> </w:t>
            </w:r>
          </w:p>
          <w:p>
            <w:r>
              <w:br/>
            </w:r>
            <w:r>
              <w:br/>
            </w:r>
            <w:hyperlink w:history="true" r:id="R6fcdd77f4a55424b">
              <w:r>
                <w:rPr>
                  <w:rStyle w:val="Hyperlink"/>
                </w:rPr>
                <w:t xml:space="preserve">Opioid pharmacotherapy treatment program cluster (dischargee)</w:t>
              </w:r>
            </w:hyperlink>
          </w:p>
          <w:p>
            <w:pPr>
              <w:spacing w:before="0" w:after="0"/>
            </w:pPr>
            <w:r>
              <w:rPr>
                <w:rStyle w:val="row-content"/>
                <w:color w:val="244061"/>
              </w:rPr>
              <w:t xml:space="preserve">       </w:t>
            </w:r>
            <w:hyperlink w:history="true" r:id="Rbe001f438697450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prisoners in custody who received medication for opioid dependence.</w:t>
            </w:r>
          </w:p>
          <w:p>
            <w:r>
              <w:rPr>
                <w:rStyle w:val="row-content"/>
              </w:rPr>
              <w:t xml:space="preserve">This data element corresponds to the following question of the Prison Dischargee Form:</w:t>
            </w:r>
          </w:p>
          <w:p>
            <w:r>
              <w:rPr>
                <w:rStyle w:val="row-content"/>
              </w:rPr>
              <w:t xml:space="preserve">25b. Are you currently on a methadone program? </w:t>
            </w:r>
          </w:p>
          <w:p>
            <w:r>
              <w:rPr>
                <w:rStyle w:val="row-content"/>
              </w:rPr>
              <w:t xml:space="preserve">26b. Are you currently on a buprenorphine-naloxone program?</w:t>
            </w:r>
          </w:p>
          <w:p>
            <w:r>
              <w:rPr>
                <w:rStyle w:val="row-content"/>
              </w:rPr>
              <w:t xml:space="preserve">27b. Are you currently on a buprenorphine long-acting injection (LAI) program?</w:t>
            </w:r>
          </w:p>
          <w:p>
            <w:r>
              <w:rPr>
                <w:rStyle w:val="row-content"/>
              </w:rPr>
              <w:t xml:space="preserve">28b. Are you currently on a buprenorphine program?</w:t>
            </w:r>
          </w:p>
          <w:p>
            <w:r>
              <w:rPr>
                <w:rStyle w:val="row-content"/>
              </w:rPr>
              <w:t xml:space="preserve">29b. Are you currently on a naltrexone program? </w:t>
            </w:r>
          </w:p>
          <w:p>
            <w:r>
              <w:br/>
            </w:r>
            <w:r>
              <w:br/>
            </w:r>
          </w:p>
        </w:tc>
      </w:tr>
    </w:tbl>
    <w:p/>
    <w:tbl>
      <w:tblPr>
        <w:tblStyle w:val="TableGrid"/>
        <w:tblW w:w="0" w:type="auto"/>
      </w:tblPr>
    </w:tbl>
    <w:p>
      <w:r>
        <w:br/>
      </w:r>
    </w:p>
    <w:sectPr>
      <w:footerReference xmlns:r="http://schemas.openxmlformats.org/officeDocument/2006/relationships" w:type="default" r:id="R1ba76dbed44b46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696821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6e58f12dc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76dbed44b4683" /><Relationship Type="http://schemas.openxmlformats.org/officeDocument/2006/relationships/header" Target="/word/header1.xml" Id="R5a236880e79d4e1b" /><Relationship Type="http://schemas.openxmlformats.org/officeDocument/2006/relationships/settings" Target="/word/settings.xml" Id="Reb5db49bb18b47cc" /><Relationship Type="http://schemas.openxmlformats.org/officeDocument/2006/relationships/styles" Target="/word/styles.xml" Id="R31b187a3b0954de7" /><Relationship Type="http://schemas.openxmlformats.org/officeDocument/2006/relationships/hyperlink" Target="https://meteor.aihw.gov.au/RegistrationAuthority/12" TargetMode="External" Id="R57854a2fbba84483" /><Relationship Type="http://schemas.openxmlformats.org/officeDocument/2006/relationships/hyperlink" Target="https://meteor.aihw.gov.au/content/404743" TargetMode="External" Id="R6c90aa502c534c7d" /><Relationship Type="http://schemas.openxmlformats.org/officeDocument/2006/relationships/hyperlink" Target="https://meteor.aihw.gov.au/content/631087" TargetMode="External" Id="R3aeb525f63414fea" /><Relationship Type="http://schemas.openxmlformats.org/officeDocument/2006/relationships/hyperlink" Target="https://meteor.aihw.gov.au/content/696815" TargetMode="External" Id="R0d0347192cf04535" /><Relationship Type="http://schemas.openxmlformats.org/officeDocument/2006/relationships/hyperlink" Target="https://meteor.aihw.gov.au/content/626588" TargetMode="External" Id="R128501ec29f0414e" /><Relationship Type="http://schemas.openxmlformats.org/officeDocument/2006/relationships/hyperlink" Target="https://meteor.aihw.gov.au/RegistrationAuthority/12" TargetMode="External" Id="R60a2fb1927844a59" /><Relationship Type="http://schemas.openxmlformats.org/officeDocument/2006/relationships/hyperlink" Target="https://meteor.aihw.gov.au/content/696824" TargetMode="External" Id="Rbd8548f52c8146ae" /><Relationship Type="http://schemas.openxmlformats.org/officeDocument/2006/relationships/hyperlink" Target="https://meteor.aihw.gov.au/RegistrationAuthority/12" TargetMode="External" Id="R9f3636fd1c80480e" /><Relationship Type="http://schemas.openxmlformats.org/officeDocument/2006/relationships/hyperlink" Target="https://meteor.aihw.gov.au/content/696815" TargetMode="External" Id="R37d064688799495b" /><Relationship Type="http://schemas.openxmlformats.org/officeDocument/2006/relationships/hyperlink" Target="https://meteor.aihw.gov.au/RegistrationAuthority/12" TargetMode="External" Id="Rfe2a67f4bb784c1f" /><Relationship Type="http://schemas.openxmlformats.org/officeDocument/2006/relationships/hyperlink" Target="https://meteor.aihw.gov.au/content/697458" TargetMode="External" Id="Rae8b6b06d6a54f07" /><Relationship Type="http://schemas.openxmlformats.org/officeDocument/2006/relationships/hyperlink" Target="https://meteor.aihw.gov.au/RegistrationAuthority/12" TargetMode="External" Id="R0316657b1410497c" /><Relationship Type="http://schemas.openxmlformats.org/officeDocument/2006/relationships/hyperlink" Target="https://meteor.aihw.gov.au/content/696812" TargetMode="External" Id="R6fcdd77f4a55424b" /><Relationship Type="http://schemas.openxmlformats.org/officeDocument/2006/relationships/hyperlink" Target="https://meteor.aihw.gov.au/RegistrationAuthority/12" TargetMode="External" Id="Rbe001f4386974504" /></Relationships>
</file>

<file path=word/_rels/header1.xml.rels>&#65279;<?xml version="1.0" encoding="utf-8"?><Relationships xmlns="http://schemas.openxmlformats.org/package/2006/relationships"><Relationship Type="http://schemas.openxmlformats.org/officeDocument/2006/relationships/image" Target="/media/image.png" Id="Rcbc6e58f12dc4e58" /></Relationships>
</file>